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E37" w:rsidRDefault="00DF5E37" w:rsidP="00F31417">
      <w:pPr>
        <w:spacing w:line="360" w:lineRule="auto"/>
        <w:rPr>
          <w:rFonts w:ascii="宋体" w:hAnsi="宋体"/>
          <w:sz w:val="24"/>
        </w:rPr>
      </w:pPr>
      <w:r w:rsidRPr="00F31417">
        <w:rPr>
          <w:rFonts w:ascii="宋体" w:hAnsi="宋体" w:hint="eastAsia"/>
          <w:sz w:val="24"/>
        </w:rPr>
        <w:t xml:space="preserve">HF-2011-0116 </w:t>
      </w:r>
    </w:p>
    <w:p w:rsidR="00DF5E37" w:rsidRPr="00F31417" w:rsidRDefault="00DF5E37" w:rsidP="00F31417">
      <w:pPr>
        <w:wordWrap w:val="0"/>
        <w:spacing w:line="360" w:lineRule="auto"/>
        <w:jc w:val="right"/>
        <w:rPr>
          <w:rFonts w:ascii="宋体" w:hAnsi="宋体"/>
          <w:sz w:val="24"/>
        </w:rPr>
      </w:pPr>
      <w:r w:rsidRPr="00F31417">
        <w:rPr>
          <w:rFonts w:ascii="宋体" w:hAnsi="宋体" w:hint="eastAsia"/>
          <w:sz w:val="24"/>
        </w:rPr>
        <w:t>合同编号：</w:t>
      </w:r>
      <w:r w:rsidRPr="00F31417">
        <w:rPr>
          <w:rFonts w:ascii="宋体" w:hAnsi="宋体" w:hint="eastAsia"/>
          <w:sz w:val="24"/>
          <w:u w:val="single"/>
        </w:rPr>
        <w:t xml:space="preserve">          </w:t>
      </w:r>
      <w:r w:rsidRPr="00F31417">
        <w:rPr>
          <w:rFonts w:ascii="宋体" w:hAnsi="宋体"/>
          <w:sz w:val="24"/>
          <w:u w:val="single"/>
        </w:rPr>
        <w:t xml:space="preserve">   </w:t>
      </w:r>
    </w:p>
    <w:p w:rsidR="00DF5E37" w:rsidRPr="00F31417" w:rsidRDefault="00DF5E37" w:rsidP="00DF5E37">
      <w:pPr>
        <w:pStyle w:val="3"/>
      </w:pPr>
      <w:bookmarkStart w:id="0" w:name="_GoBack"/>
      <w:r w:rsidRPr="00F31417">
        <w:rPr>
          <w:rFonts w:hint="eastAsia"/>
        </w:rPr>
        <w:t>安达市万寿菊种植合同</w:t>
      </w:r>
    </w:p>
    <w:bookmarkEnd w:id="0"/>
    <w:p w:rsidR="00DF5E37" w:rsidRPr="00F31417" w:rsidRDefault="00DF5E37" w:rsidP="00F31417">
      <w:pPr>
        <w:spacing w:line="360" w:lineRule="auto"/>
        <w:rPr>
          <w:rFonts w:ascii="宋体" w:hAnsi="宋体"/>
          <w:sz w:val="24"/>
        </w:rPr>
      </w:pPr>
      <w:r w:rsidRPr="00F31417">
        <w:rPr>
          <w:rFonts w:ascii="宋体" w:hAnsi="宋体" w:hint="eastAsia"/>
          <w:sz w:val="24"/>
        </w:rPr>
        <w:t>甲方（种植方）</w:t>
      </w:r>
      <w:r w:rsidRPr="00F31417">
        <w:rPr>
          <w:rFonts w:ascii="宋体" w:hAnsi="宋体" w:hint="eastAsia"/>
          <w:sz w:val="24"/>
          <w:u w:val="single"/>
        </w:rPr>
        <w:t xml:space="preserve">               </w:t>
      </w:r>
      <w:r w:rsidRPr="00F31417">
        <w:rPr>
          <w:rFonts w:ascii="宋体" w:hAnsi="宋体" w:hint="eastAsia"/>
          <w:sz w:val="24"/>
        </w:rPr>
        <w:t>签订地点</w:t>
      </w:r>
      <w:r w:rsidRPr="00F31417">
        <w:rPr>
          <w:rFonts w:ascii="宋体" w:hAnsi="宋体" w:hint="eastAsia"/>
          <w:sz w:val="24"/>
          <w:u w:val="single"/>
        </w:rPr>
        <w:t xml:space="preserve">                </w:t>
      </w:r>
    </w:p>
    <w:p w:rsidR="00DF5E37" w:rsidRPr="00F31417" w:rsidRDefault="00DF5E37" w:rsidP="00F31417">
      <w:pPr>
        <w:spacing w:line="360" w:lineRule="auto"/>
        <w:rPr>
          <w:rFonts w:ascii="宋体" w:hAnsi="宋体"/>
          <w:sz w:val="24"/>
        </w:rPr>
      </w:pPr>
      <w:r w:rsidRPr="00F31417">
        <w:rPr>
          <w:rFonts w:ascii="宋体" w:hAnsi="宋体" w:hint="eastAsia"/>
          <w:sz w:val="24"/>
        </w:rPr>
        <w:t>乙方（收购方）</w:t>
      </w:r>
      <w:r w:rsidRPr="00F31417">
        <w:rPr>
          <w:rFonts w:ascii="宋体" w:hAnsi="宋体" w:hint="eastAsia"/>
          <w:sz w:val="24"/>
          <w:u w:val="single"/>
        </w:rPr>
        <w:t xml:space="preserve">               </w:t>
      </w:r>
      <w:r w:rsidRPr="00F31417">
        <w:rPr>
          <w:rFonts w:ascii="宋体" w:hAnsi="宋体" w:hint="eastAsia"/>
          <w:sz w:val="24"/>
        </w:rPr>
        <w:t>签订时间</w:t>
      </w:r>
      <w:r w:rsidRPr="00F31417">
        <w:rPr>
          <w:rFonts w:ascii="宋体" w:hAnsi="宋体" w:hint="eastAsia"/>
          <w:sz w:val="24"/>
          <w:u w:val="single"/>
        </w:rPr>
        <w:t xml:space="preserve">                </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一、甲方责任</w:t>
      </w:r>
      <w:r>
        <w:rPr>
          <w:rFonts w:ascii="宋体" w:hAnsi="宋体" w:hint="eastAsia"/>
          <w:sz w:val="24"/>
        </w:rPr>
        <w:t>：</w:t>
      </w:r>
    </w:p>
    <w:p w:rsidR="00DF5E37" w:rsidRPr="00F31417" w:rsidRDefault="00DF5E37" w:rsidP="00F31417">
      <w:pPr>
        <w:spacing w:line="360" w:lineRule="auto"/>
        <w:ind w:leftChars="267" w:left="921" w:hangingChars="150" w:hanging="360"/>
        <w:rPr>
          <w:rFonts w:ascii="宋体" w:hAnsi="宋体"/>
          <w:sz w:val="24"/>
        </w:rPr>
      </w:pPr>
      <w:r w:rsidRPr="00F31417">
        <w:rPr>
          <w:rFonts w:ascii="宋体" w:hAnsi="宋体" w:hint="eastAsia"/>
          <w:sz w:val="24"/>
        </w:rPr>
        <w:t>1</w:t>
      </w:r>
      <w:r w:rsidRPr="00F31417">
        <w:rPr>
          <w:rFonts w:ascii="宋体" w:hAnsi="宋体" w:hint="eastAsia"/>
          <w:sz w:val="24"/>
        </w:rPr>
        <w:t>、甲方必须按照</w:t>
      </w:r>
      <w:r w:rsidRPr="00F31417">
        <w:rPr>
          <w:rFonts w:ascii="宋体" w:hAnsi="宋体" w:hint="eastAsia"/>
          <w:sz w:val="24"/>
        </w:rPr>
        <w:t>&lt;</w:t>
      </w:r>
      <w:r w:rsidRPr="00F31417">
        <w:rPr>
          <w:rFonts w:ascii="宋体" w:hAnsi="宋体" w:hint="eastAsia"/>
          <w:sz w:val="24"/>
        </w:rPr>
        <w:t>万寿菊鲜花栽培技术规程</w:t>
      </w:r>
      <w:r w:rsidRPr="00F31417">
        <w:rPr>
          <w:rFonts w:ascii="宋体" w:hAnsi="宋体" w:hint="eastAsia"/>
          <w:sz w:val="24"/>
        </w:rPr>
        <w:t>&gt;</w:t>
      </w:r>
      <w:r w:rsidRPr="00F31417">
        <w:rPr>
          <w:rFonts w:ascii="宋体" w:hAnsi="宋体" w:hint="eastAsia"/>
          <w:sz w:val="24"/>
        </w:rPr>
        <w:t>进行种植，种植面积为</w:t>
      </w:r>
      <w:r w:rsidRPr="00F31417">
        <w:rPr>
          <w:rFonts w:ascii="宋体" w:hAnsi="宋体" w:hint="eastAsia"/>
          <w:sz w:val="24"/>
          <w:u w:val="single"/>
        </w:rPr>
        <w:t xml:space="preserve">           </w:t>
      </w:r>
      <w:r w:rsidRPr="00F31417">
        <w:rPr>
          <w:rFonts w:ascii="宋体" w:hAnsi="宋体" w:hint="eastAsia"/>
          <w:sz w:val="24"/>
        </w:rPr>
        <w:t>亩。</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2</w:t>
      </w:r>
      <w:r w:rsidRPr="00F31417">
        <w:rPr>
          <w:rFonts w:ascii="宋体" w:hAnsi="宋体" w:hint="eastAsia"/>
          <w:sz w:val="24"/>
        </w:rPr>
        <w:t>、甲方必须使用标准地进行种植</w:t>
      </w:r>
      <w:r w:rsidRPr="00F31417">
        <w:rPr>
          <w:rFonts w:ascii="宋体" w:hAnsi="宋体" w:hint="eastAsia"/>
          <w:sz w:val="24"/>
        </w:rPr>
        <w:t>,</w:t>
      </w:r>
      <w:r w:rsidRPr="00F31417">
        <w:rPr>
          <w:rFonts w:ascii="宋体" w:hAnsi="宋体" w:hint="eastAsia"/>
          <w:sz w:val="24"/>
        </w:rPr>
        <w:t>如林影地、开荒地、涝洼地、草原边等地块不得种植。</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3</w:t>
      </w:r>
      <w:r w:rsidRPr="00F31417">
        <w:rPr>
          <w:rFonts w:ascii="宋体" w:hAnsi="宋体" w:hint="eastAsia"/>
          <w:sz w:val="24"/>
        </w:rPr>
        <w:t>、甲方必须认真执行育苗、移栽、田间管理、采摘技术标准，精心进行田间管理、施肥及防病，保证万寿菊鲜花生长质量和采摘质量。</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4</w:t>
      </w:r>
      <w:r w:rsidRPr="00F31417">
        <w:rPr>
          <w:rFonts w:ascii="宋体" w:hAnsi="宋体" w:hint="eastAsia"/>
          <w:sz w:val="24"/>
        </w:rPr>
        <w:t>、及时返回种子款。</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5</w:t>
      </w:r>
      <w:r w:rsidRPr="00F31417">
        <w:rPr>
          <w:rFonts w:ascii="宋体" w:hAnsi="宋体" w:hint="eastAsia"/>
          <w:sz w:val="24"/>
        </w:rPr>
        <w:t>、完成双方签</w:t>
      </w:r>
      <w:r>
        <w:rPr>
          <w:rFonts w:ascii="宋体" w:hAnsi="宋体" w:hint="eastAsia"/>
          <w:sz w:val="24"/>
        </w:rPr>
        <w:t>订</w:t>
      </w:r>
      <w:r w:rsidRPr="00F31417">
        <w:rPr>
          <w:rFonts w:ascii="宋体" w:hAnsi="宋体" w:hint="eastAsia"/>
          <w:sz w:val="24"/>
        </w:rPr>
        <w:t>的万寿菊鲜花种植面积。</w:t>
      </w:r>
    </w:p>
    <w:p w:rsidR="00DF5E37" w:rsidRPr="00F31417" w:rsidRDefault="00DF5E37" w:rsidP="00F31417">
      <w:pPr>
        <w:spacing w:line="360" w:lineRule="auto"/>
        <w:ind w:leftChars="133" w:left="279" w:firstLineChars="100" w:firstLine="240"/>
        <w:rPr>
          <w:rFonts w:ascii="宋体" w:hAnsi="宋体"/>
          <w:sz w:val="24"/>
        </w:rPr>
      </w:pPr>
      <w:r w:rsidRPr="00F31417">
        <w:rPr>
          <w:rFonts w:ascii="宋体" w:hAnsi="宋体" w:hint="eastAsia"/>
          <w:sz w:val="24"/>
        </w:rPr>
        <w:t>6</w:t>
      </w:r>
      <w:r w:rsidRPr="00F31417">
        <w:rPr>
          <w:rFonts w:ascii="宋体" w:hAnsi="宋体" w:hint="eastAsia"/>
          <w:sz w:val="24"/>
        </w:rPr>
        <w:t>、甲方在采摘万寿菊鲜花之前应通知乙方，确定采摘时间。</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二、乙方责任：</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1</w:t>
      </w:r>
      <w:r w:rsidRPr="00F31417">
        <w:rPr>
          <w:rFonts w:ascii="宋体" w:hAnsi="宋体" w:hint="eastAsia"/>
          <w:sz w:val="24"/>
        </w:rPr>
        <w:t>、为甲方提供种源和进种渠道</w:t>
      </w:r>
      <w:r w:rsidRPr="00F31417">
        <w:rPr>
          <w:rFonts w:ascii="宋体" w:hAnsi="宋体" w:hint="eastAsia"/>
          <w:sz w:val="24"/>
        </w:rPr>
        <w:t>,</w:t>
      </w:r>
      <w:r w:rsidRPr="00F31417">
        <w:rPr>
          <w:rFonts w:ascii="宋体" w:hAnsi="宋体" w:hint="eastAsia"/>
          <w:sz w:val="24"/>
        </w:rPr>
        <w:t>种子价格为</w:t>
      </w:r>
      <w:r w:rsidRPr="00F31417">
        <w:rPr>
          <w:rFonts w:ascii="宋体" w:hAnsi="宋体" w:hint="eastAsia"/>
          <w:sz w:val="24"/>
          <w:u w:val="single"/>
        </w:rPr>
        <w:t xml:space="preserve">     </w:t>
      </w:r>
      <w:r w:rsidRPr="00F31417">
        <w:rPr>
          <w:rFonts w:ascii="宋体" w:hAnsi="宋体" w:hint="eastAsia"/>
          <w:sz w:val="24"/>
        </w:rPr>
        <w:t>元</w:t>
      </w:r>
      <w:r w:rsidRPr="00F31417">
        <w:rPr>
          <w:rFonts w:ascii="宋体" w:hAnsi="宋体" w:hint="eastAsia"/>
          <w:sz w:val="24"/>
        </w:rPr>
        <w:t>/</w:t>
      </w:r>
      <w:r w:rsidRPr="00F31417">
        <w:rPr>
          <w:rFonts w:ascii="宋体" w:hAnsi="宋体" w:hint="eastAsia"/>
          <w:sz w:val="24"/>
        </w:rPr>
        <w:t>克。种子款先以赊欠的形式供给甲方，待甲方交售鲜花时一并扣回。</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2</w:t>
      </w:r>
      <w:r w:rsidRPr="00F31417">
        <w:rPr>
          <w:rFonts w:ascii="宋体" w:hAnsi="宋体" w:hint="eastAsia"/>
          <w:sz w:val="24"/>
        </w:rPr>
        <w:t>、乙方负责回收甲方种植的万寿菊鲜花</w:t>
      </w:r>
      <w:r w:rsidRPr="00F31417">
        <w:rPr>
          <w:rFonts w:ascii="宋体" w:hAnsi="宋体" w:hint="eastAsia"/>
          <w:sz w:val="24"/>
        </w:rPr>
        <w:t>,</w:t>
      </w:r>
      <w:r w:rsidRPr="00F31417">
        <w:rPr>
          <w:rFonts w:ascii="宋体" w:hAnsi="宋体" w:hint="eastAsia"/>
          <w:sz w:val="24"/>
        </w:rPr>
        <w:t>回收最低保护价格为</w:t>
      </w:r>
      <w:r w:rsidRPr="00F31417">
        <w:rPr>
          <w:rFonts w:ascii="宋体" w:hAnsi="宋体" w:hint="eastAsia"/>
          <w:sz w:val="24"/>
          <w:u w:val="single"/>
        </w:rPr>
        <w:t xml:space="preserve">     </w:t>
      </w:r>
      <w:r w:rsidRPr="00F31417">
        <w:rPr>
          <w:rFonts w:ascii="宋体" w:hAnsi="宋体" w:hint="eastAsia"/>
          <w:sz w:val="24"/>
        </w:rPr>
        <w:t>元</w:t>
      </w:r>
      <w:r w:rsidRPr="00F31417">
        <w:rPr>
          <w:rFonts w:ascii="宋体" w:hAnsi="宋体" w:hint="eastAsia"/>
          <w:sz w:val="24"/>
        </w:rPr>
        <w:t>/</w:t>
      </w:r>
      <w:r w:rsidRPr="00F31417">
        <w:rPr>
          <w:rFonts w:ascii="宋体" w:hAnsi="宋体" w:hint="eastAsia"/>
          <w:sz w:val="24"/>
        </w:rPr>
        <w:t>公斤</w:t>
      </w:r>
      <w:r w:rsidRPr="00F31417">
        <w:rPr>
          <w:rFonts w:ascii="宋体" w:hAnsi="宋体" w:hint="eastAsia"/>
          <w:sz w:val="24"/>
        </w:rPr>
        <w:t>,</w:t>
      </w:r>
      <w:r w:rsidRPr="00F31417">
        <w:rPr>
          <w:rFonts w:ascii="宋体" w:hAnsi="宋体" w:hint="eastAsia"/>
          <w:sz w:val="24"/>
        </w:rPr>
        <w:t>乙方收购万寿菊鲜花的同时</w:t>
      </w:r>
      <w:r w:rsidRPr="00F31417">
        <w:rPr>
          <w:rFonts w:ascii="宋体" w:hAnsi="宋体" w:hint="eastAsia"/>
          <w:sz w:val="24"/>
        </w:rPr>
        <w:t>,</w:t>
      </w:r>
      <w:r w:rsidRPr="00F31417">
        <w:rPr>
          <w:rFonts w:ascii="宋体" w:hAnsi="宋体" w:hint="eastAsia"/>
          <w:sz w:val="24"/>
        </w:rPr>
        <w:t>应在当天及时兑付鲜花款。</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3</w:t>
      </w:r>
      <w:r w:rsidRPr="00F31417">
        <w:rPr>
          <w:rFonts w:ascii="宋体" w:hAnsi="宋体" w:hint="eastAsia"/>
          <w:sz w:val="24"/>
        </w:rPr>
        <w:t>、乙方方必须保证对甲方送交的达到收购标准的万寿菊鲜花不扣水</w:t>
      </w:r>
      <w:r w:rsidRPr="00F31417">
        <w:rPr>
          <w:rFonts w:ascii="宋体" w:hAnsi="宋体" w:hint="eastAsia"/>
          <w:sz w:val="24"/>
        </w:rPr>
        <w:t>.</w:t>
      </w:r>
      <w:r w:rsidRPr="00F31417">
        <w:rPr>
          <w:rFonts w:ascii="宋体" w:hAnsi="宋体" w:hint="eastAsia"/>
          <w:sz w:val="24"/>
        </w:rPr>
        <w:t>不扣杂</w:t>
      </w:r>
      <w:r w:rsidRPr="00F31417">
        <w:rPr>
          <w:rFonts w:ascii="宋体" w:hAnsi="宋体" w:hint="eastAsia"/>
          <w:sz w:val="24"/>
        </w:rPr>
        <w:t>.</w:t>
      </w:r>
      <w:r w:rsidRPr="00F31417">
        <w:rPr>
          <w:rFonts w:ascii="宋体" w:hAnsi="宋体" w:hint="eastAsia"/>
          <w:sz w:val="24"/>
        </w:rPr>
        <w:t>无等级收购</w:t>
      </w:r>
      <w:r w:rsidRPr="00F31417">
        <w:rPr>
          <w:rFonts w:ascii="宋体" w:hAnsi="宋体" w:hint="eastAsia"/>
          <w:sz w:val="24"/>
        </w:rPr>
        <w:t>,</w:t>
      </w:r>
      <w:r w:rsidRPr="00F31417">
        <w:rPr>
          <w:rFonts w:ascii="宋体" w:hAnsi="宋体" w:hint="eastAsia"/>
          <w:sz w:val="24"/>
        </w:rPr>
        <w:t>当天采集下的全部收完</w:t>
      </w:r>
      <w:r w:rsidRPr="00F31417">
        <w:rPr>
          <w:rFonts w:ascii="宋体" w:hAnsi="宋体" w:hint="eastAsia"/>
          <w:sz w:val="24"/>
        </w:rPr>
        <w:t>,</w:t>
      </w:r>
      <w:r w:rsidRPr="00F31417">
        <w:rPr>
          <w:rFonts w:ascii="宋体" w:hAnsi="宋体" w:hint="eastAsia"/>
          <w:sz w:val="24"/>
        </w:rPr>
        <w:t>不得拒收、限收。在采收期内保证按时按量</w:t>
      </w:r>
      <w:r w:rsidRPr="00F31417">
        <w:rPr>
          <w:rFonts w:ascii="宋体" w:hAnsi="宋体" w:hint="eastAsia"/>
          <w:sz w:val="24"/>
        </w:rPr>
        <w:lastRenderedPageBreak/>
        <w:t>全部收购。</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4</w:t>
      </w:r>
      <w:r w:rsidRPr="00F31417">
        <w:rPr>
          <w:rFonts w:ascii="宋体" w:hAnsi="宋体" w:hint="eastAsia"/>
          <w:sz w:val="24"/>
        </w:rPr>
        <w:t>、乙方必须以不少于在工商注册的营业执照上的资产总额作担保</w:t>
      </w:r>
      <w:r w:rsidRPr="00F31417">
        <w:rPr>
          <w:rFonts w:ascii="宋体" w:hAnsi="宋体" w:hint="eastAsia"/>
          <w:sz w:val="24"/>
        </w:rPr>
        <w:t>,</w:t>
      </w:r>
      <w:r w:rsidRPr="00F31417">
        <w:rPr>
          <w:rFonts w:ascii="宋体" w:hAnsi="宋体" w:hint="eastAsia"/>
          <w:sz w:val="24"/>
        </w:rPr>
        <w:t>保证对乙方的资金兑现。</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5</w:t>
      </w:r>
      <w:r w:rsidRPr="00F31417">
        <w:rPr>
          <w:rFonts w:ascii="宋体" w:hAnsi="宋体" w:hint="eastAsia"/>
          <w:sz w:val="24"/>
        </w:rPr>
        <w:t>、乙方负责向甲方提供种植规程、育苗规程、移栽规程、田间管理规程。</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6</w:t>
      </w:r>
      <w:r w:rsidRPr="00F31417">
        <w:rPr>
          <w:rFonts w:ascii="宋体" w:hAnsi="宋体" w:hint="eastAsia"/>
          <w:sz w:val="24"/>
        </w:rPr>
        <w:t>、收购标准为</w:t>
      </w:r>
      <w:r w:rsidRPr="00F31417">
        <w:rPr>
          <w:rFonts w:ascii="宋体" w:hAnsi="宋体" w:hint="eastAsia"/>
          <w:sz w:val="24"/>
        </w:rPr>
        <w:t>:</w:t>
      </w:r>
      <w:r w:rsidRPr="00F31417">
        <w:rPr>
          <w:rFonts w:ascii="宋体" w:hAnsi="宋体" w:hint="eastAsia"/>
          <w:sz w:val="24"/>
        </w:rPr>
        <w:t>无霉烂、无杂质、无花梗、无露水、雨水、掺水花、无干花和死花。</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7</w:t>
      </w:r>
      <w:r w:rsidRPr="00F31417">
        <w:rPr>
          <w:rFonts w:ascii="宋体" w:hAnsi="宋体" w:hint="eastAsia"/>
          <w:sz w:val="24"/>
        </w:rPr>
        <w:t>、乙方无偿为甲方提供产前、产中、产后的技术咨询服务。</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8</w:t>
      </w:r>
      <w:r w:rsidRPr="00F31417">
        <w:rPr>
          <w:rFonts w:ascii="宋体" w:hAnsi="宋体" w:hint="eastAsia"/>
          <w:sz w:val="24"/>
        </w:rPr>
        <w:t>、如出现连续降雨的特殊情况</w:t>
      </w:r>
      <w:r w:rsidRPr="00F31417">
        <w:rPr>
          <w:rFonts w:ascii="宋体" w:hAnsi="宋体" w:hint="eastAsia"/>
          <w:sz w:val="24"/>
        </w:rPr>
        <w:t>,</w:t>
      </w:r>
      <w:r w:rsidRPr="00F31417">
        <w:rPr>
          <w:rFonts w:ascii="宋体" w:hAnsi="宋体" w:hint="eastAsia"/>
          <w:sz w:val="24"/>
        </w:rPr>
        <w:t>采摘的万寿菊鲜花经乙方指导后甲方做过处理</w:t>
      </w:r>
      <w:r w:rsidRPr="00F31417">
        <w:rPr>
          <w:rFonts w:ascii="宋体" w:hAnsi="宋体" w:hint="eastAsia"/>
          <w:sz w:val="24"/>
        </w:rPr>
        <w:t>,</w:t>
      </w:r>
      <w:r w:rsidRPr="00F31417">
        <w:rPr>
          <w:rFonts w:ascii="宋体" w:hAnsi="宋体" w:hint="eastAsia"/>
          <w:sz w:val="24"/>
        </w:rPr>
        <w:t>符合标准的</w:t>
      </w:r>
      <w:r w:rsidRPr="00F31417">
        <w:rPr>
          <w:rFonts w:ascii="宋体" w:hAnsi="宋体" w:hint="eastAsia"/>
          <w:sz w:val="24"/>
        </w:rPr>
        <w:t>,</w:t>
      </w:r>
      <w:r w:rsidRPr="00F31417">
        <w:rPr>
          <w:rFonts w:ascii="宋体" w:hAnsi="宋体" w:hint="eastAsia"/>
          <w:sz w:val="24"/>
        </w:rPr>
        <w:t>乙方必须开称收购。</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三、不可抗力</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甲、乙双方的任何一方由于不可抗力的原因不能履行或不能完全履行合同时，应尽快向对方通报理由，在提供相应证明后，可根据情况部分或全部免予承担违约责任。</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四、违约责任</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1</w:t>
      </w:r>
      <w:r w:rsidRPr="00F31417">
        <w:rPr>
          <w:rFonts w:ascii="宋体" w:hAnsi="宋体" w:hint="eastAsia"/>
          <w:sz w:val="24"/>
        </w:rPr>
        <w:t>、关于收购时间问题。乙方自开称收购之日起</w:t>
      </w:r>
      <w:r w:rsidRPr="00F31417">
        <w:rPr>
          <w:rFonts w:ascii="宋体" w:hAnsi="宋体" w:hint="eastAsia"/>
          <w:sz w:val="24"/>
        </w:rPr>
        <w:t>,</w:t>
      </w:r>
      <w:r w:rsidRPr="00F31417">
        <w:rPr>
          <w:rFonts w:ascii="宋体" w:hAnsi="宋体" w:hint="eastAsia"/>
          <w:sz w:val="24"/>
        </w:rPr>
        <w:t>不得随便更改收购时间、拒收、限收，甲方送交的达到收购标准的万寿菊鲜花</w:t>
      </w:r>
      <w:r w:rsidRPr="00F31417">
        <w:rPr>
          <w:rFonts w:ascii="宋体" w:hAnsi="宋体" w:hint="eastAsia"/>
          <w:sz w:val="24"/>
        </w:rPr>
        <w:t>,</w:t>
      </w:r>
      <w:r w:rsidRPr="00F31417">
        <w:rPr>
          <w:rFonts w:ascii="宋体" w:hAnsi="宋体" w:hint="eastAsia"/>
          <w:sz w:val="24"/>
        </w:rPr>
        <w:t>乙方必须全部收完，连雨天乙方停止收购。</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2</w:t>
      </w:r>
      <w:r w:rsidRPr="00F31417">
        <w:rPr>
          <w:rFonts w:ascii="宋体" w:hAnsi="宋体" w:hint="eastAsia"/>
          <w:sz w:val="24"/>
        </w:rPr>
        <w:t>、关于甲方送交的万寿菊质量问题。如甲方达不到合同标准的</w:t>
      </w:r>
      <w:r w:rsidRPr="00F31417">
        <w:rPr>
          <w:rFonts w:ascii="宋体" w:hAnsi="宋体" w:hint="eastAsia"/>
          <w:sz w:val="24"/>
        </w:rPr>
        <w:t>,</w:t>
      </w:r>
      <w:r w:rsidRPr="00F31417">
        <w:rPr>
          <w:rFonts w:ascii="宋体" w:hAnsi="宋体" w:hint="eastAsia"/>
          <w:sz w:val="24"/>
        </w:rPr>
        <w:t>弄虚作假的</w:t>
      </w:r>
      <w:r w:rsidRPr="00F31417">
        <w:rPr>
          <w:rFonts w:ascii="宋体" w:hAnsi="宋体" w:hint="eastAsia"/>
          <w:sz w:val="24"/>
        </w:rPr>
        <w:t>,</w:t>
      </w:r>
      <w:r w:rsidRPr="00F31417">
        <w:rPr>
          <w:rFonts w:ascii="宋体" w:hAnsi="宋体" w:hint="eastAsia"/>
          <w:sz w:val="24"/>
        </w:rPr>
        <w:t>顶雨采摘的或者未种植乙方提供的种子</w:t>
      </w:r>
      <w:r w:rsidRPr="00F31417">
        <w:rPr>
          <w:rFonts w:ascii="宋体" w:hAnsi="宋体" w:hint="eastAsia"/>
          <w:sz w:val="24"/>
        </w:rPr>
        <w:t>,</w:t>
      </w:r>
      <w:r w:rsidRPr="00F31417">
        <w:rPr>
          <w:rFonts w:ascii="宋体" w:hAnsi="宋体" w:hint="eastAsia"/>
          <w:sz w:val="24"/>
        </w:rPr>
        <w:t>乙方有权拒收</w:t>
      </w:r>
      <w:r w:rsidRPr="00F31417">
        <w:rPr>
          <w:rFonts w:ascii="宋体" w:hAnsi="宋体" w:hint="eastAsia"/>
          <w:sz w:val="24"/>
        </w:rPr>
        <w:t>,</w:t>
      </w:r>
      <w:r w:rsidRPr="00F31417">
        <w:rPr>
          <w:rFonts w:ascii="宋体" w:hAnsi="宋体" w:hint="eastAsia"/>
          <w:sz w:val="24"/>
        </w:rPr>
        <w:t>所造成的一切损失由甲方负责。</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3</w:t>
      </w:r>
      <w:r w:rsidRPr="00F31417">
        <w:rPr>
          <w:rFonts w:ascii="宋体" w:hAnsi="宋体" w:hint="eastAsia"/>
          <w:sz w:val="24"/>
        </w:rPr>
        <w:t>、关于收购检质问题。乙方必须按照合同规定的收购标准进行检质，如果乙方不按合同规定检质</w:t>
      </w:r>
      <w:r w:rsidRPr="00F31417">
        <w:rPr>
          <w:rFonts w:ascii="宋体" w:hAnsi="宋体" w:hint="eastAsia"/>
          <w:sz w:val="24"/>
        </w:rPr>
        <w:t>,</w:t>
      </w:r>
      <w:r w:rsidRPr="00F31417">
        <w:rPr>
          <w:rFonts w:ascii="宋体" w:hAnsi="宋体" w:hint="eastAsia"/>
          <w:sz w:val="24"/>
        </w:rPr>
        <w:t>甲方有权向乙方按实际发生量向乙方索赔。</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lastRenderedPageBreak/>
        <w:t>五、争议的解决</w:t>
      </w:r>
    </w:p>
    <w:p w:rsidR="00DF5E37" w:rsidRPr="00F31417" w:rsidRDefault="00DF5E37" w:rsidP="00F31417">
      <w:pPr>
        <w:spacing w:line="360" w:lineRule="auto"/>
        <w:ind w:firstLineChars="200" w:firstLine="480"/>
        <w:rPr>
          <w:rFonts w:ascii="宋体" w:hAnsi="宋体"/>
          <w:sz w:val="24"/>
        </w:rPr>
      </w:pPr>
      <w:r w:rsidRPr="00F31417">
        <w:rPr>
          <w:rFonts w:ascii="宋体" w:hAnsi="宋体" w:hint="eastAsia"/>
          <w:sz w:val="24"/>
        </w:rPr>
        <w:t>合同在履行过程中发生的争议，由双方当事人协商解决；也可以向当地工商行政管理部门申请调解；协商或者调解不成的，按下列</w:t>
      </w:r>
      <w:r w:rsidRPr="00F31417">
        <w:rPr>
          <w:rFonts w:ascii="宋体" w:hAnsi="宋体" w:hint="eastAsia"/>
          <w:sz w:val="24"/>
          <w:u w:val="single"/>
        </w:rPr>
        <w:t xml:space="preserve">        </w:t>
      </w:r>
      <w:r w:rsidRPr="00F31417">
        <w:rPr>
          <w:rFonts w:ascii="宋体" w:hAnsi="宋体" w:hint="eastAsia"/>
          <w:sz w:val="24"/>
        </w:rPr>
        <w:t>种方式解决：</w:t>
      </w:r>
    </w:p>
    <w:p w:rsidR="00DF5E37" w:rsidRPr="00F31417" w:rsidRDefault="00DF5E37" w:rsidP="00F31417">
      <w:pPr>
        <w:spacing w:line="360" w:lineRule="auto"/>
        <w:rPr>
          <w:rFonts w:ascii="宋体" w:hAnsi="宋体"/>
          <w:sz w:val="24"/>
        </w:rPr>
      </w:pPr>
      <w:r w:rsidRPr="00F31417">
        <w:rPr>
          <w:rFonts w:ascii="宋体" w:hAnsi="宋体" w:hint="eastAsia"/>
          <w:sz w:val="24"/>
        </w:rPr>
        <w:t xml:space="preserve">    1</w:t>
      </w:r>
      <w:r w:rsidRPr="00F31417">
        <w:rPr>
          <w:rFonts w:ascii="宋体" w:hAnsi="宋体" w:hint="eastAsia"/>
          <w:sz w:val="24"/>
        </w:rPr>
        <w:t>．提交</w:t>
      </w:r>
      <w:r w:rsidRPr="00F31417">
        <w:rPr>
          <w:rFonts w:ascii="宋体" w:hAnsi="宋体" w:hint="eastAsia"/>
          <w:sz w:val="24"/>
          <w:u w:val="single"/>
        </w:rPr>
        <w:t xml:space="preserve">                   </w:t>
      </w:r>
      <w:r w:rsidRPr="00F31417">
        <w:rPr>
          <w:rFonts w:ascii="宋体" w:hAnsi="宋体" w:hint="eastAsia"/>
          <w:sz w:val="24"/>
        </w:rPr>
        <w:t>仲裁委员会仲裁。</w:t>
      </w:r>
    </w:p>
    <w:p w:rsidR="00DF5E37" w:rsidRPr="00F31417" w:rsidRDefault="00DF5E37" w:rsidP="00F31417">
      <w:pPr>
        <w:spacing w:line="360" w:lineRule="auto"/>
        <w:rPr>
          <w:rFonts w:ascii="宋体" w:hAnsi="宋体"/>
          <w:sz w:val="24"/>
        </w:rPr>
      </w:pPr>
      <w:r w:rsidRPr="00F31417">
        <w:rPr>
          <w:rFonts w:ascii="宋体" w:hAnsi="宋体" w:hint="eastAsia"/>
          <w:sz w:val="24"/>
        </w:rPr>
        <w:t xml:space="preserve">    2</w:t>
      </w:r>
      <w:r w:rsidRPr="00F31417">
        <w:rPr>
          <w:rFonts w:ascii="宋体" w:hAnsi="宋体" w:hint="eastAsia"/>
          <w:sz w:val="24"/>
        </w:rPr>
        <w:t>．依法向</w:t>
      </w:r>
      <w:r w:rsidRPr="00F31417">
        <w:rPr>
          <w:rFonts w:ascii="宋体" w:hAnsi="宋体" w:hint="eastAsia"/>
          <w:sz w:val="24"/>
          <w:u w:val="single"/>
        </w:rPr>
        <w:t xml:space="preserve">                 </w:t>
      </w:r>
      <w:r w:rsidRPr="00F31417">
        <w:rPr>
          <w:rFonts w:ascii="宋体" w:hAnsi="宋体" w:hint="eastAsia"/>
          <w:sz w:val="24"/>
        </w:rPr>
        <w:t>人民法院起诉。</w:t>
      </w:r>
    </w:p>
    <w:p w:rsidR="00DF5E37" w:rsidRPr="00F31417" w:rsidRDefault="00DF5E37" w:rsidP="00F31417">
      <w:pPr>
        <w:adjustRightInd w:val="0"/>
        <w:snapToGrid w:val="0"/>
        <w:spacing w:line="360" w:lineRule="auto"/>
        <w:ind w:firstLine="567"/>
        <w:rPr>
          <w:rFonts w:ascii="宋体" w:hAnsi="宋体"/>
          <w:sz w:val="24"/>
        </w:rPr>
      </w:pPr>
      <w:r w:rsidRPr="00F31417">
        <w:rPr>
          <w:rFonts w:ascii="宋体" w:hAnsi="宋体" w:hint="eastAsia"/>
          <w:color w:val="333333"/>
          <w:sz w:val="24"/>
        </w:rPr>
        <w:t>第六条：</w:t>
      </w:r>
      <w:r w:rsidRPr="00F31417">
        <w:rPr>
          <w:rFonts w:ascii="宋体" w:hAnsi="宋体" w:hint="eastAsia"/>
          <w:sz w:val="24"/>
        </w:rPr>
        <w:t>合同经双方签字（盖章）之日起生效。本合同一式三份，甲乙双方各执一份</w:t>
      </w:r>
      <w:r w:rsidRPr="00F31417">
        <w:rPr>
          <w:rFonts w:ascii="宋体" w:hAnsi="宋体" w:hint="eastAsia"/>
          <w:sz w:val="24"/>
        </w:rPr>
        <w:t>,</w:t>
      </w:r>
      <w:r w:rsidRPr="00F31417">
        <w:rPr>
          <w:rFonts w:ascii="宋体" w:hAnsi="宋体" w:hint="eastAsia"/>
          <w:sz w:val="24"/>
        </w:rPr>
        <w:t>交工商部门备案一份。</w:t>
      </w:r>
    </w:p>
    <w:p w:rsidR="00DF5E37" w:rsidRPr="00F31417" w:rsidRDefault="00DF5E37" w:rsidP="0036710C">
      <w:pPr>
        <w:spacing w:afterLines="100" w:after="312" w:line="360" w:lineRule="auto"/>
        <w:ind w:firstLineChars="200" w:firstLine="480"/>
        <w:jc w:val="left"/>
        <w:rPr>
          <w:rFonts w:ascii="宋体" w:hAnsi="宋体"/>
          <w:sz w:val="24"/>
        </w:rPr>
      </w:pPr>
      <w:r w:rsidRPr="00F31417">
        <w:rPr>
          <w:rFonts w:ascii="宋体" w:hAnsi="宋体" w:hint="eastAsia"/>
          <w:color w:val="333333"/>
          <w:sz w:val="24"/>
        </w:rPr>
        <w:t>第七条：双方当事人需要约定的其他事项</w:t>
      </w:r>
      <w:r w:rsidRPr="00F31417">
        <w:rPr>
          <w:rFonts w:ascii="宋体" w:hAnsi="宋体" w:hint="eastAsia"/>
          <w:color w:val="333333"/>
          <w:sz w:val="24"/>
          <w:u w:val="single"/>
        </w:rPr>
        <w:t xml:space="preserve">                          </w:t>
      </w:r>
      <w:r>
        <w:rPr>
          <w:rFonts w:ascii="宋体" w:hAnsi="宋体"/>
          <w:color w:val="333333"/>
          <w:sz w:val="24"/>
          <w:u w:val="single"/>
        </w:rPr>
        <w:t xml:space="preserve">  </w:t>
      </w:r>
      <w:r w:rsidRPr="007915A1">
        <w:rPr>
          <w:rFonts w:ascii="宋体" w:hAnsi="宋体" w:hint="eastAsia"/>
          <w:color w:val="333333"/>
          <w:sz w:val="24"/>
        </w:rPr>
        <w:t>。</w:t>
      </w:r>
    </w:p>
    <w:tbl>
      <w:tblPr>
        <w:tblW w:w="5000" w:type="pct"/>
        <w:tblLook w:val="04A0" w:firstRow="1" w:lastRow="0" w:firstColumn="1" w:lastColumn="0" w:noHBand="0" w:noVBand="1"/>
      </w:tblPr>
      <w:tblGrid>
        <w:gridCol w:w="4153"/>
        <w:gridCol w:w="4153"/>
      </w:tblGrid>
      <w:tr w:rsidR="00DF5E37" w:rsidTr="0052362A">
        <w:tc>
          <w:tcPr>
            <w:tcW w:w="2500" w:type="pct"/>
            <w:hideMark/>
          </w:tcPr>
          <w:p w:rsidR="00DF5E37" w:rsidRDefault="00DF5E37" w:rsidP="00DD14D8">
            <w:pPr>
              <w:spacing w:line="360" w:lineRule="auto"/>
              <w:rPr>
                <w:rFonts w:ascii="宋体" w:hAnsi="宋体"/>
                <w:sz w:val="24"/>
              </w:rPr>
            </w:pPr>
            <w:bookmarkStart w:id="1" w:name="_Hlk509220720"/>
            <w:r>
              <w:rPr>
                <w:rFonts w:ascii="宋体" w:hAnsi="宋体" w:hint="eastAsia"/>
                <w:sz w:val="24"/>
              </w:rPr>
              <w:t>种植人（甲方）签章：</w:t>
            </w:r>
            <w:r>
              <w:rPr>
                <w:rFonts w:ascii="宋体" w:hAnsi="宋体" w:hint="eastAsia"/>
                <w:sz w:val="24"/>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收购人（乙方）：（章）</w:t>
            </w:r>
          </w:p>
        </w:tc>
      </w:tr>
      <w:tr w:rsidR="00DF5E37" w:rsidTr="0052362A">
        <w:tc>
          <w:tcPr>
            <w:tcW w:w="2500" w:type="pct"/>
            <w:hideMark/>
          </w:tcPr>
          <w:p w:rsidR="00DF5E37" w:rsidRDefault="00DF5E37" w:rsidP="00DD14D8">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r>
      <w:tr w:rsidR="00DF5E37" w:rsidTr="0052362A">
        <w:tc>
          <w:tcPr>
            <w:tcW w:w="2500" w:type="pct"/>
          </w:tcPr>
          <w:p w:rsidR="00DF5E37" w:rsidRDefault="00DF5E37" w:rsidP="00DD14D8">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r>
      <w:tr w:rsidR="00DF5E37" w:rsidTr="0052362A">
        <w:tc>
          <w:tcPr>
            <w:tcW w:w="2500" w:type="pct"/>
            <w:hideMark/>
          </w:tcPr>
          <w:p w:rsidR="00DF5E37" w:rsidRDefault="00DF5E37" w:rsidP="00DD14D8">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委托代理人（章）</w:t>
            </w:r>
            <w:r>
              <w:rPr>
                <w:rFonts w:ascii="宋体" w:hAnsi="宋体" w:hint="eastAsia"/>
                <w:sz w:val="24"/>
                <w:u w:val="single"/>
              </w:rPr>
              <w:t xml:space="preserve">                  </w:t>
            </w:r>
          </w:p>
        </w:tc>
      </w:tr>
      <w:tr w:rsidR="00DF5E37" w:rsidTr="0052362A">
        <w:tc>
          <w:tcPr>
            <w:tcW w:w="2500" w:type="pct"/>
            <w:hideMark/>
          </w:tcPr>
          <w:p w:rsidR="00DF5E37" w:rsidRDefault="00DF5E37" w:rsidP="00DD14D8">
            <w:pPr>
              <w:spacing w:line="360" w:lineRule="auto"/>
              <w:rPr>
                <w:rFonts w:ascii="宋体" w:hAnsi="宋体"/>
                <w:sz w:val="24"/>
              </w:rPr>
            </w:pPr>
            <w:r>
              <w:rPr>
                <w:rFonts w:ascii="宋体" w:hAnsi="宋体" w:hint="eastAsia"/>
                <w:sz w:val="24"/>
              </w:rPr>
              <w:t>电话：</w:t>
            </w:r>
            <w:r>
              <w:rPr>
                <w:rFonts w:ascii="宋体" w:hAnsi="宋体" w:hint="eastAsia"/>
                <w:sz w:val="24"/>
                <w:u w:val="single"/>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p>
        </w:tc>
      </w:tr>
      <w:tr w:rsidR="00DF5E37" w:rsidTr="0052362A">
        <w:tc>
          <w:tcPr>
            <w:tcW w:w="2500" w:type="pct"/>
            <w:hideMark/>
          </w:tcPr>
          <w:p w:rsidR="00DF5E37" w:rsidRDefault="00DF5E37" w:rsidP="00DD14D8">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c>
          <w:tcPr>
            <w:tcW w:w="2500" w:type="pct"/>
            <w:hideMark/>
          </w:tcPr>
          <w:p w:rsidR="00DF5E37" w:rsidRDefault="00DF5E37" w:rsidP="00DD14D8">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r>
      <w:tr w:rsidR="00DF5E37" w:rsidTr="0052362A">
        <w:tc>
          <w:tcPr>
            <w:tcW w:w="2500" w:type="pct"/>
          </w:tcPr>
          <w:p w:rsidR="00DF5E37" w:rsidRDefault="00DF5E37" w:rsidP="00DD14D8">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c>
          <w:tcPr>
            <w:tcW w:w="2500" w:type="pct"/>
          </w:tcPr>
          <w:p w:rsidR="00DF5E37" w:rsidRDefault="00DF5E37" w:rsidP="00DD14D8">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r>
      <w:bookmarkEnd w:id="1"/>
    </w:tbl>
    <w:p w:rsidR="00DF5E37" w:rsidRPr="00F31417" w:rsidRDefault="00DF5E37" w:rsidP="00F31417">
      <w:pPr>
        <w:spacing w:line="360" w:lineRule="auto"/>
        <w:ind w:firstLineChars="200" w:firstLine="480"/>
        <w:rPr>
          <w:rFonts w:ascii="宋体" w:hAnsi="宋体" w:cs="宋体"/>
          <w:color w:val="333333"/>
          <w:kern w:val="0"/>
          <w:sz w:val="24"/>
        </w:rPr>
      </w:pPr>
    </w:p>
    <w:sectPr w:rsidR="00DF5E37" w:rsidRPr="00F31417">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DF5E37"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50EB"/>
    <w:rsid w:val="000851F4"/>
    <w:rsid w:val="00095637"/>
    <w:rsid w:val="000A6E39"/>
    <w:rsid w:val="000A757B"/>
    <w:rsid w:val="000B1695"/>
    <w:rsid w:val="000B2D48"/>
    <w:rsid w:val="000C7FB7"/>
    <w:rsid w:val="000D7FAE"/>
    <w:rsid w:val="00110BE5"/>
    <w:rsid w:val="001120E9"/>
    <w:rsid w:val="00120849"/>
    <w:rsid w:val="0014625A"/>
    <w:rsid w:val="0016013E"/>
    <w:rsid w:val="001727A1"/>
    <w:rsid w:val="00181581"/>
    <w:rsid w:val="00181A1A"/>
    <w:rsid w:val="0018278D"/>
    <w:rsid w:val="001C4E25"/>
    <w:rsid w:val="001D3134"/>
    <w:rsid w:val="001E6D5B"/>
    <w:rsid w:val="001F2368"/>
    <w:rsid w:val="00200822"/>
    <w:rsid w:val="00201F15"/>
    <w:rsid w:val="00232011"/>
    <w:rsid w:val="00256637"/>
    <w:rsid w:val="00270607"/>
    <w:rsid w:val="002C6757"/>
    <w:rsid w:val="002E0564"/>
    <w:rsid w:val="00310667"/>
    <w:rsid w:val="00366665"/>
    <w:rsid w:val="00376070"/>
    <w:rsid w:val="003860DF"/>
    <w:rsid w:val="0039248A"/>
    <w:rsid w:val="003A673C"/>
    <w:rsid w:val="003A7F8E"/>
    <w:rsid w:val="003C05DA"/>
    <w:rsid w:val="003D4152"/>
    <w:rsid w:val="00405337"/>
    <w:rsid w:val="00416B88"/>
    <w:rsid w:val="00435556"/>
    <w:rsid w:val="004460E2"/>
    <w:rsid w:val="00480A56"/>
    <w:rsid w:val="004A7EED"/>
    <w:rsid w:val="004B585D"/>
    <w:rsid w:val="004C5002"/>
    <w:rsid w:val="004D545C"/>
    <w:rsid w:val="004E0220"/>
    <w:rsid w:val="004E2141"/>
    <w:rsid w:val="004E5528"/>
    <w:rsid w:val="00502E79"/>
    <w:rsid w:val="00527045"/>
    <w:rsid w:val="0055400F"/>
    <w:rsid w:val="00565774"/>
    <w:rsid w:val="005902A0"/>
    <w:rsid w:val="00591246"/>
    <w:rsid w:val="006717E6"/>
    <w:rsid w:val="00671BF4"/>
    <w:rsid w:val="0067657F"/>
    <w:rsid w:val="00681301"/>
    <w:rsid w:val="006C689A"/>
    <w:rsid w:val="006D129F"/>
    <w:rsid w:val="006D6834"/>
    <w:rsid w:val="006E079C"/>
    <w:rsid w:val="006E6279"/>
    <w:rsid w:val="00714B3E"/>
    <w:rsid w:val="00714E68"/>
    <w:rsid w:val="00725B13"/>
    <w:rsid w:val="0072756B"/>
    <w:rsid w:val="00750FA9"/>
    <w:rsid w:val="00751D38"/>
    <w:rsid w:val="007771E5"/>
    <w:rsid w:val="007841C2"/>
    <w:rsid w:val="00784A47"/>
    <w:rsid w:val="007937BB"/>
    <w:rsid w:val="00797A56"/>
    <w:rsid w:val="007C434C"/>
    <w:rsid w:val="007D0785"/>
    <w:rsid w:val="007E2D16"/>
    <w:rsid w:val="00822A46"/>
    <w:rsid w:val="008401A1"/>
    <w:rsid w:val="00847519"/>
    <w:rsid w:val="00853A99"/>
    <w:rsid w:val="00870310"/>
    <w:rsid w:val="008D0600"/>
    <w:rsid w:val="00924E58"/>
    <w:rsid w:val="00947C4D"/>
    <w:rsid w:val="00967386"/>
    <w:rsid w:val="00970F77"/>
    <w:rsid w:val="009C5D85"/>
    <w:rsid w:val="009E4B61"/>
    <w:rsid w:val="00A239A3"/>
    <w:rsid w:val="00A42398"/>
    <w:rsid w:val="00A51B39"/>
    <w:rsid w:val="00A52B45"/>
    <w:rsid w:val="00AA19F7"/>
    <w:rsid w:val="00AA2021"/>
    <w:rsid w:val="00AB2AE2"/>
    <w:rsid w:val="00AC3DF6"/>
    <w:rsid w:val="00B05B6B"/>
    <w:rsid w:val="00B108A4"/>
    <w:rsid w:val="00B24B93"/>
    <w:rsid w:val="00B55CA6"/>
    <w:rsid w:val="00B9291A"/>
    <w:rsid w:val="00BC3FFD"/>
    <w:rsid w:val="00BF4C1B"/>
    <w:rsid w:val="00BF7971"/>
    <w:rsid w:val="00C0190D"/>
    <w:rsid w:val="00C27422"/>
    <w:rsid w:val="00C33656"/>
    <w:rsid w:val="00C60D2E"/>
    <w:rsid w:val="00C73084"/>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376F"/>
    <w:rsid w:val="00E620B0"/>
    <w:rsid w:val="00E8418F"/>
    <w:rsid w:val="00EF50FC"/>
    <w:rsid w:val="00EF6928"/>
    <w:rsid w:val="00F1310F"/>
    <w:rsid w:val="00F13A43"/>
    <w:rsid w:val="00F20DAE"/>
    <w:rsid w:val="00F356E1"/>
    <w:rsid w:val="00F4224D"/>
    <w:rsid w:val="00F75DC8"/>
    <w:rsid w:val="00F830A1"/>
    <w:rsid w:val="00F84564"/>
    <w:rsid w:val="00F869C3"/>
    <w:rsid w:val="00F91808"/>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2019-03-23T07:44:00Z</dcterms:created>
  <dcterms:modified xsi:type="dcterms:W3CDTF">2019-03-23T07:44:00Z</dcterms:modified>
</cp:coreProperties>
</file>