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771" w:rsidRPr="00200FF4" w:rsidRDefault="00C85771" w:rsidP="00C85771">
      <w:pPr>
        <w:pStyle w:val="3"/>
      </w:pPr>
      <w:bookmarkStart w:id="0" w:name="_GoBack"/>
      <w:r>
        <w:rPr>
          <w:rFonts w:hint="eastAsia"/>
        </w:rPr>
        <w:t>办公产</w:t>
      </w:r>
      <w:r w:rsidRPr="00200FF4">
        <w:rPr>
          <w:rFonts w:hint="eastAsia"/>
        </w:rPr>
        <w:t>品采购协议</w:t>
      </w:r>
    </w:p>
    <w:bookmarkEnd w:id="0"/>
    <w:p w:rsidR="00C85771" w:rsidRPr="00200FF4" w:rsidRDefault="00C85771" w:rsidP="00D81BE5">
      <w:pPr>
        <w:widowControl/>
        <w:shd w:val="clear" w:color="auto" w:fill="FFFFFF"/>
        <w:spacing w:line="360" w:lineRule="auto"/>
        <w:ind w:firstLineChars="200" w:firstLine="480"/>
        <w:jc w:val="right"/>
        <w:rPr>
          <w:rFonts w:ascii="宋体" w:eastAsia="宋体" w:hAnsi="宋体" w:cs="宋体"/>
          <w:color w:val="000000" w:themeColor="text1"/>
          <w:kern w:val="0"/>
          <w:sz w:val="32"/>
          <w:szCs w:val="24"/>
        </w:rPr>
      </w:pPr>
      <w:r w:rsidRPr="00200FF4">
        <w:rPr>
          <w:rFonts w:ascii="宋体" w:eastAsia="宋体" w:hAnsi="宋体" w:cs="Stsong"/>
          <w:color w:val="000000" w:themeColor="text1"/>
          <w:sz w:val="24"/>
        </w:rPr>
        <w:t>合同编号：</w:t>
      </w:r>
      <w:r w:rsidRPr="00200FF4">
        <w:rPr>
          <w:rFonts w:ascii="宋体" w:eastAsia="宋体" w:hAnsi="宋体" w:cs="Stsong"/>
          <w:color w:val="000000" w:themeColor="text1"/>
          <w:sz w:val="24"/>
          <w:u w:val="single"/>
        </w:rPr>
        <w:t>       </w:t>
      </w:r>
    </w:p>
    <w:p w:rsidR="00C85771" w:rsidRPr="00200FF4" w:rsidRDefault="00C85771" w:rsidP="00200FF4">
      <w:pPr>
        <w:pStyle w:val="a3"/>
        <w:spacing w:before="0" w:line="360" w:lineRule="auto"/>
        <w:ind w:firstLineChars="200" w:firstLine="480"/>
        <w:rPr>
          <w:rFonts w:cs="Stsong"/>
          <w:b/>
          <w:color w:val="000000" w:themeColor="text1"/>
          <w:u w:val="single"/>
        </w:rPr>
      </w:pPr>
      <w:r w:rsidRPr="00200FF4">
        <w:rPr>
          <w:rFonts w:cs="Stsong"/>
          <w:b/>
          <w:color w:val="000000" w:themeColor="text1"/>
        </w:rPr>
        <w:t>甲方（</w:t>
      </w:r>
      <w:r w:rsidRPr="00200FF4">
        <w:rPr>
          <w:rFonts w:cs="Stsong" w:hint="eastAsia"/>
          <w:b/>
          <w:color w:val="000000" w:themeColor="text1"/>
        </w:rPr>
        <w:t>供方</w:t>
      </w:r>
      <w:r w:rsidRPr="00200FF4">
        <w:rPr>
          <w:rFonts w:cs="Stsong"/>
          <w:b/>
          <w:color w:val="000000" w:themeColor="text1"/>
        </w:rPr>
        <w:t>）：</w:t>
      </w:r>
      <w:r w:rsidRPr="00200FF4">
        <w:rPr>
          <w:rFonts w:cs="Stsong" w:hint="eastAsia"/>
          <w:b/>
          <w:color w:val="000000" w:themeColor="text1"/>
          <w:u w:val="single"/>
        </w:rPr>
        <w:t xml:space="preserve">  </w:t>
      </w:r>
      <w:r w:rsidRPr="00200FF4">
        <w:rPr>
          <w:rFonts w:cs="Stsong"/>
          <w:b/>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u w:val="single"/>
        </w:rPr>
      </w:pPr>
      <w:r w:rsidRPr="00200FF4">
        <w:rPr>
          <w:rFonts w:cs="Stsong"/>
          <w:color w:val="000000" w:themeColor="text1"/>
        </w:rPr>
        <w:t>法定代表人：</w:t>
      </w:r>
      <w:r w:rsidRPr="00200FF4">
        <w:rPr>
          <w:rFonts w:cs="Stsong" w:hint="eastAsia"/>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rPr>
      </w:pPr>
      <w:r w:rsidRPr="00200FF4">
        <w:rPr>
          <w:rFonts w:cs="Stsong" w:hint="eastAsia"/>
          <w:color w:val="000000" w:themeColor="text1"/>
        </w:rPr>
        <w:t>法定代表人职务：</w:t>
      </w:r>
      <w:r w:rsidRPr="00200FF4">
        <w:rPr>
          <w:rFonts w:cs="Stsong"/>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u w:val="single"/>
        </w:rPr>
      </w:pPr>
      <w:r w:rsidRPr="00200FF4">
        <w:rPr>
          <w:rFonts w:cs="Stsong"/>
          <w:color w:val="000000" w:themeColor="text1"/>
        </w:rPr>
        <w:t>地址：</w:t>
      </w:r>
      <w:r w:rsidRPr="00200FF4">
        <w:rPr>
          <w:rFonts w:cs="Stsong" w:hint="eastAsia"/>
          <w:color w:val="000000" w:themeColor="text1"/>
          <w:u w:val="single"/>
        </w:rPr>
        <w:t xml:space="preserve"> </w:t>
      </w:r>
      <w:r w:rsidRPr="00200FF4">
        <w:rPr>
          <w:rFonts w:cs="Stsong"/>
          <w:color w:val="000000" w:themeColor="text1"/>
          <w:u w:val="single"/>
        </w:rPr>
        <w:t xml:space="preserve">                      </w:t>
      </w:r>
    </w:p>
    <w:p w:rsidR="00C85771" w:rsidRPr="00200FF4" w:rsidRDefault="00C85771" w:rsidP="00F342A4">
      <w:pPr>
        <w:pStyle w:val="a3"/>
        <w:spacing w:before="0" w:afterLines="50" w:after="156" w:line="360" w:lineRule="auto"/>
        <w:ind w:firstLineChars="200" w:firstLine="480"/>
        <w:rPr>
          <w:rFonts w:cs="Stsong"/>
          <w:color w:val="000000" w:themeColor="text1"/>
          <w:u w:val="single"/>
        </w:rPr>
      </w:pPr>
      <w:r w:rsidRPr="00200FF4">
        <w:rPr>
          <w:rFonts w:cs="Stsong"/>
          <w:color w:val="000000" w:themeColor="text1"/>
        </w:rPr>
        <w:t>联系方式：</w:t>
      </w:r>
      <w:r w:rsidRPr="00200FF4">
        <w:rPr>
          <w:rFonts w:cs="Stsong" w:hint="eastAsia"/>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u w:val="single"/>
        </w:rPr>
      </w:pPr>
      <w:r w:rsidRPr="00200FF4">
        <w:rPr>
          <w:rFonts w:cs="Stsong"/>
          <w:b/>
          <w:color w:val="000000" w:themeColor="text1"/>
        </w:rPr>
        <w:t>乙方（</w:t>
      </w:r>
      <w:r w:rsidRPr="00200FF4">
        <w:rPr>
          <w:rFonts w:cs="Stsong" w:hint="eastAsia"/>
          <w:b/>
          <w:color w:val="000000" w:themeColor="text1"/>
        </w:rPr>
        <w:t>需</w:t>
      </w:r>
      <w:r w:rsidRPr="00200FF4">
        <w:rPr>
          <w:rFonts w:cs="Stsong"/>
          <w:b/>
          <w:color w:val="000000" w:themeColor="text1"/>
        </w:rPr>
        <w:t>方）：</w:t>
      </w:r>
      <w:r w:rsidRPr="00200FF4">
        <w:rPr>
          <w:rFonts w:cs="Stsong" w:hint="eastAsia"/>
          <w:b/>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u w:val="single"/>
        </w:rPr>
      </w:pPr>
      <w:r w:rsidRPr="00200FF4">
        <w:rPr>
          <w:rFonts w:cs="Stsong"/>
          <w:color w:val="000000" w:themeColor="text1"/>
        </w:rPr>
        <w:t>法定代表人：</w:t>
      </w:r>
      <w:r w:rsidRPr="00200FF4">
        <w:rPr>
          <w:rFonts w:cs="Stsong" w:hint="eastAsia"/>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rPr>
      </w:pPr>
      <w:r w:rsidRPr="00200FF4">
        <w:rPr>
          <w:rFonts w:cs="Stsong" w:hint="eastAsia"/>
          <w:color w:val="000000" w:themeColor="text1"/>
        </w:rPr>
        <w:t>法定代表人职务：</w:t>
      </w:r>
      <w:r w:rsidRPr="00200FF4">
        <w:rPr>
          <w:rFonts w:cs="Stsong" w:hint="eastAsia"/>
          <w:color w:val="000000" w:themeColor="text1"/>
          <w:u w:val="single"/>
        </w:rPr>
        <w:t xml:space="preserve">             </w:t>
      </w:r>
    </w:p>
    <w:p w:rsidR="00C85771" w:rsidRPr="00200FF4" w:rsidRDefault="00C85771" w:rsidP="00200FF4">
      <w:pPr>
        <w:pStyle w:val="a3"/>
        <w:spacing w:before="0" w:line="360" w:lineRule="auto"/>
        <w:ind w:firstLineChars="200" w:firstLine="480"/>
        <w:rPr>
          <w:rFonts w:cs="Stsong"/>
          <w:color w:val="000000" w:themeColor="text1"/>
          <w:u w:val="single"/>
        </w:rPr>
      </w:pPr>
      <w:r w:rsidRPr="00200FF4">
        <w:rPr>
          <w:rFonts w:cs="Stsong"/>
          <w:color w:val="000000" w:themeColor="text1"/>
        </w:rPr>
        <w:t>地址：</w:t>
      </w:r>
      <w:r w:rsidRPr="00200FF4">
        <w:rPr>
          <w:rFonts w:cs="Stsong" w:hint="eastAsia"/>
          <w:color w:val="000000" w:themeColor="text1"/>
          <w:u w:val="single"/>
        </w:rPr>
        <w:t xml:space="preserve">                       </w:t>
      </w:r>
    </w:p>
    <w:p w:rsidR="00C85771" w:rsidRPr="00200FF4" w:rsidRDefault="00C85771" w:rsidP="00200FF4">
      <w:pPr>
        <w:widowControl/>
        <w:shd w:val="clear" w:color="auto" w:fill="FFFFFF"/>
        <w:spacing w:after="312" w:line="360" w:lineRule="auto"/>
        <w:ind w:firstLineChars="200" w:firstLine="480"/>
        <w:jc w:val="left"/>
        <w:rPr>
          <w:rFonts w:ascii="宋体" w:eastAsia="宋体" w:hAnsi="宋体" w:cs="Stsong"/>
          <w:color w:val="000000" w:themeColor="text1"/>
          <w:sz w:val="24"/>
          <w:szCs w:val="24"/>
          <w:u w:val="single"/>
        </w:rPr>
      </w:pPr>
      <w:r w:rsidRPr="00200FF4">
        <w:rPr>
          <w:rFonts w:ascii="宋体" w:eastAsia="宋体" w:hAnsi="宋体" w:cs="Stsong"/>
          <w:color w:val="000000" w:themeColor="text1"/>
          <w:sz w:val="24"/>
          <w:szCs w:val="24"/>
        </w:rPr>
        <w:t>联系方式：</w:t>
      </w:r>
      <w:r w:rsidRPr="00200FF4">
        <w:rPr>
          <w:rFonts w:ascii="宋体" w:eastAsia="宋体" w:hAnsi="宋体" w:cs="Stsong" w:hint="eastAsia"/>
          <w:color w:val="000000" w:themeColor="text1"/>
          <w:sz w:val="24"/>
          <w:szCs w:val="24"/>
          <w:u w:val="single"/>
        </w:rPr>
        <w:t xml:space="preserve">                   </w:t>
      </w:r>
    </w:p>
    <w:p w:rsidR="00C85771" w:rsidRPr="00200FF4" w:rsidRDefault="00C85771" w:rsidP="00F342A4">
      <w:pPr>
        <w:widowControl/>
        <w:shd w:val="clear" w:color="auto" w:fill="FFFFFF"/>
        <w:spacing w:afterLines="50" w:after="156"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甲方公司（甲方）为了降低、控制办公采购成本，改变多年来随机采购缺</w:t>
      </w:r>
      <w:proofErr w:type="gramStart"/>
      <w:r w:rsidRPr="00200FF4">
        <w:rPr>
          <w:rFonts w:ascii="宋体" w:eastAsia="宋体" w:hAnsi="宋体" w:cs="宋体" w:hint="eastAsia"/>
          <w:color w:val="000000" w:themeColor="text1"/>
          <w:kern w:val="0"/>
          <w:sz w:val="24"/>
          <w:szCs w:val="24"/>
        </w:rPr>
        <w:t>乏</w:t>
      </w:r>
      <w:proofErr w:type="gramEnd"/>
      <w:r w:rsidRPr="00200FF4">
        <w:rPr>
          <w:rFonts w:ascii="宋体" w:eastAsia="宋体" w:hAnsi="宋体" w:cs="宋体" w:hint="eastAsia"/>
          <w:color w:val="000000" w:themeColor="text1"/>
          <w:kern w:val="0"/>
          <w:sz w:val="24"/>
          <w:szCs w:val="24"/>
        </w:rPr>
        <w:t>控制的模式，将采购交易行为规范化，特委托</w:t>
      </w:r>
      <w:r w:rsidRPr="00200FF4">
        <w:rPr>
          <w:rFonts w:ascii="宋体" w:eastAsia="宋体" w:hAnsi="宋体" w:cs="Stsong" w:hint="eastAsia"/>
          <w:color w:val="000000" w:themeColor="text1"/>
          <w:u w:val="single"/>
        </w:rPr>
        <w:t xml:space="preserve">             </w:t>
      </w:r>
      <w:r w:rsidRPr="00F342A4">
        <w:rPr>
          <w:rFonts w:ascii="宋体" w:eastAsia="宋体" w:hAnsi="宋体" w:cs="Stsong" w:hint="eastAsia"/>
          <w:color w:val="000000" w:themeColor="text1"/>
        </w:rPr>
        <w:t>（</w:t>
      </w:r>
      <w:r w:rsidRPr="00200FF4">
        <w:rPr>
          <w:rFonts w:ascii="宋体" w:eastAsia="宋体" w:hAnsi="宋体" w:cs="宋体" w:hint="eastAsia"/>
          <w:color w:val="000000" w:themeColor="text1"/>
          <w:kern w:val="0"/>
          <w:sz w:val="24"/>
          <w:szCs w:val="24"/>
        </w:rPr>
        <w:t>乙方）负责年度办公产品采购及服务，并请</w:t>
      </w:r>
      <w:r w:rsidRPr="00200FF4">
        <w:rPr>
          <w:rFonts w:ascii="宋体" w:eastAsia="宋体" w:hAnsi="宋体" w:cs="Stsong" w:hint="eastAsia"/>
          <w:color w:val="000000" w:themeColor="text1"/>
          <w:u w:val="single"/>
        </w:rPr>
        <w:t xml:space="preserve">            </w:t>
      </w:r>
      <w:r w:rsidRPr="00200FF4">
        <w:rPr>
          <w:rFonts w:ascii="宋体" w:eastAsia="宋体" w:hAnsi="宋体" w:cs="宋体" w:hint="eastAsia"/>
          <w:color w:val="000000" w:themeColor="text1"/>
          <w:kern w:val="0"/>
          <w:sz w:val="24"/>
          <w:szCs w:val="24"/>
        </w:rPr>
        <w:t>对甲方公司的采购项目进行评估，对其办公费用实施监督。为此双方</w:t>
      </w:r>
      <w:proofErr w:type="gramStart"/>
      <w:r w:rsidRPr="00200FF4">
        <w:rPr>
          <w:rFonts w:ascii="宋体" w:eastAsia="宋体" w:hAnsi="宋体" w:cs="宋体" w:hint="eastAsia"/>
          <w:color w:val="000000" w:themeColor="text1"/>
          <w:kern w:val="0"/>
          <w:sz w:val="24"/>
          <w:szCs w:val="24"/>
        </w:rPr>
        <w:t>签定</w:t>
      </w:r>
      <w:proofErr w:type="gramEnd"/>
      <w:r w:rsidRPr="00200FF4">
        <w:rPr>
          <w:rFonts w:ascii="宋体" w:eastAsia="宋体" w:hAnsi="宋体" w:cs="宋体" w:hint="eastAsia"/>
          <w:color w:val="000000" w:themeColor="text1"/>
          <w:kern w:val="0"/>
          <w:sz w:val="24"/>
          <w:szCs w:val="24"/>
        </w:rPr>
        <w:t>协议书，具体如下：</w:t>
      </w:r>
    </w:p>
    <w:p w:rsidR="00C85771" w:rsidRPr="00200FF4" w:rsidRDefault="00C85771" w:rsidP="003402E0">
      <w:pPr>
        <w:widowControl/>
        <w:shd w:val="clear" w:color="auto" w:fill="FFFFFF"/>
        <w:spacing w:line="360" w:lineRule="auto"/>
        <w:ind w:firstLineChars="200" w:firstLine="482"/>
        <w:jc w:val="left"/>
        <w:rPr>
          <w:rFonts w:ascii="宋体" w:eastAsia="宋体" w:hAnsi="宋体" w:cs="宋体"/>
          <w:b/>
          <w:color w:val="000000" w:themeColor="text1"/>
          <w:kern w:val="0"/>
          <w:sz w:val="24"/>
          <w:szCs w:val="24"/>
        </w:rPr>
      </w:pPr>
      <w:r w:rsidRPr="00200FF4">
        <w:rPr>
          <w:rFonts w:ascii="宋体" w:eastAsia="宋体" w:hAnsi="宋体" w:cs="宋体" w:hint="eastAsia"/>
          <w:b/>
          <w:color w:val="000000" w:themeColor="text1"/>
          <w:kern w:val="0"/>
          <w:sz w:val="24"/>
          <w:szCs w:val="24"/>
        </w:rPr>
        <w:t>第一条　双方的义务与责任</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一、甲方在内部确定办公费用控制及办公类产品采购服务的财务预订机制。</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1．确定常规产品及服务的消耗定额。</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2．建立办公费用支出档案。</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3．建立采购计划及预评估制度。</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4．及时填写回馈产品质量及服务质量意见单。</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lastRenderedPageBreak/>
        <w:t>二、乙方积极参与甲方采购评估，并协助甲方对办公费用进行管理和控制。</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1．在收到甲方采购计划申报表后，向甲方提供采购计划评估表。</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2．协助甲方确定常规产品消耗定额。</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3．提供甲方历次采购档案。</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4．每月向甲方提供分产品、分服务的采购报表。</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三、乙方提供如下产品和服务承诺。</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1．提供的产品质量符合该产品服务质量标准，达到甲方对产品服务质量的满意预设。不出售伪劣、残次商品。</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2．当乙方提供的产品不符合要求时，甲方无条件退货、换货。乙方办理退货、换货时间不得超过两天。</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3．乙方必须按定单要求准时将产品送至甲方地址，确保送货及时。</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4．在甲方按正常计划采购的前提下，乙方须满足甲方应急采购要求，无论金额高低，数量大小，都须在4小时内送达。</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四、采购定单的确定</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1．甲方根据本单位的实际需求，并结合以往采购的内容，提供本次采购及服务定单。</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2．乙方收到定单后，进行集合评估，然后将评估结果及价格报给甲方，以让甲方确认。</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3．甲方将评估后的定单审核后，递交本单位给予批准。</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4．甲方在网上及通过传真对定单进行确认。</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五、每次定单的价格确认。</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1．乙方向甲方提供的产品及服务，均执行经销商代理价格，即</w:t>
      </w:r>
      <w:proofErr w:type="gramStart"/>
      <w:r w:rsidRPr="00200FF4">
        <w:rPr>
          <w:rFonts w:ascii="宋体" w:eastAsia="宋体" w:hAnsi="宋体" w:cs="宋体" w:hint="eastAsia"/>
          <w:color w:val="000000" w:themeColor="text1"/>
          <w:kern w:val="0"/>
          <w:sz w:val="24"/>
          <w:szCs w:val="24"/>
        </w:rPr>
        <w:t>享受本网最低</w:t>
      </w:r>
      <w:proofErr w:type="gramEnd"/>
      <w:r w:rsidRPr="00200FF4">
        <w:rPr>
          <w:rFonts w:ascii="宋体" w:eastAsia="宋体" w:hAnsi="宋体" w:cs="宋体" w:hint="eastAsia"/>
          <w:color w:val="000000" w:themeColor="text1"/>
          <w:kern w:val="0"/>
          <w:sz w:val="24"/>
          <w:szCs w:val="24"/>
        </w:rPr>
        <w:t>价格。</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2．为了体现产品价格的相对稳定性，当一种产品的价格确定后，一般在计划本年度内保持不变。若</w:t>
      </w:r>
      <w:proofErr w:type="gramStart"/>
      <w:r w:rsidRPr="00200FF4">
        <w:rPr>
          <w:rFonts w:ascii="宋体" w:eastAsia="宋体" w:hAnsi="宋体" w:cs="宋体" w:hint="eastAsia"/>
          <w:color w:val="000000" w:themeColor="text1"/>
          <w:kern w:val="0"/>
          <w:sz w:val="24"/>
          <w:szCs w:val="24"/>
        </w:rPr>
        <w:t>遇产品</w:t>
      </w:r>
      <w:proofErr w:type="gramEnd"/>
      <w:r w:rsidRPr="00200FF4">
        <w:rPr>
          <w:rFonts w:ascii="宋体" w:eastAsia="宋体" w:hAnsi="宋体" w:cs="宋体" w:hint="eastAsia"/>
          <w:color w:val="000000" w:themeColor="text1"/>
          <w:kern w:val="0"/>
          <w:sz w:val="24"/>
          <w:szCs w:val="24"/>
        </w:rPr>
        <w:t>及服务成本上升或降低，乙方须提前十天通知甲方，在双方认可的情况下进行调整。</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3．每类产品的第一次价格确认后，以乙方产品优惠价格为基础，在双方进一步协商的基础上确认。</w:t>
      </w:r>
    </w:p>
    <w:p w:rsidR="00C85771" w:rsidRPr="00200FF4" w:rsidRDefault="00C85771" w:rsidP="003402E0">
      <w:pPr>
        <w:widowControl/>
        <w:shd w:val="clear" w:color="auto" w:fill="FFFFFF"/>
        <w:spacing w:line="360" w:lineRule="auto"/>
        <w:ind w:firstLineChars="200" w:firstLine="482"/>
        <w:jc w:val="left"/>
        <w:rPr>
          <w:rFonts w:ascii="宋体" w:eastAsia="宋体" w:hAnsi="宋体" w:cs="宋体"/>
          <w:b/>
          <w:color w:val="000000" w:themeColor="text1"/>
          <w:kern w:val="0"/>
          <w:sz w:val="24"/>
          <w:szCs w:val="24"/>
        </w:rPr>
      </w:pPr>
      <w:r w:rsidRPr="00200FF4">
        <w:rPr>
          <w:rFonts w:ascii="宋体" w:eastAsia="宋体" w:hAnsi="宋体" w:cs="宋体" w:hint="eastAsia"/>
          <w:b/>
          <w:color w:val="000000" w:themeColor="text1"/>
          <w:kern w:val="0"/>
          <w:sz w:val="24"/>
          <w:szCs w:val="24"/>
        </w:rPr>
        <w:lastRenderedPageBreak/>
        <w:t xml:space="preserve">第二条 </w:t>
      </w:r>
      <w:r w:rsidRPr="00200FF4">
        <w:rPr>
          <w:rFonts w:ascii="宋体" w:eastAsia="宋体" w:hAnsi="宋体" w:cs="宋体"/>
          <w:b/>
          <w:color w:val="000000" w:themeColor="text1"/>
          <w:kern w:val="0"/>
          <w:sz w:val="24"/>
          <w:szCs w:val="24"/>
        </w:rPr>
        <w:t xml:space="preserve"> </w:t>
      </w:r>
      <w:r w:rsidRPr="00200FF4">
        <w:rPr>
          <w:rFonts w:ascii="宋体" w:eastAsia="宋体" w:hAnsi="宋体" w:cs="宋体" w:hint="eastAsia"/>
          <w:b/>
          <w:color w:val="000000" w:themeColor="text1"/>
          <w:kern w:val="0"/>
          <w:sz w:val="24"/>
          <w:szCs w:val="24"/>
        </w:rPr>
        <w:t>甲方信息资料的保密</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1．甲方对履行采购协议过程中涉及乙方的商业文档、数据材料有保密义务，未经乙方书面许可，不得擅自许可任何第三者阅读、使用。</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2．由甲方以任何形式给乙方的资料均为甲方的保密资料。甲乙双方应就本合同条款文件保密。</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3．任一方如依政府法令规定须提供机密资料时，可按规定提供，但应尽快将此项事实通知对方。</w:t>
      </w:r>
    </w:p>
    <w:p w:rsidR="00C85771" w:rsidRPr="00200FF4" w:rsidRDefault="00C85771" w:rsidP="003402E0">
      <w:pPr>
        <w:widowControl/>
        <w:shd w:val="clear" w:color="auto" w:fill="FFFFFF"/>
        <w:spacing w:line="360" w:lineRule="auto"/>
        <w:ind w:firstLineChars="200" w:firstLine="482"/>
        <w:jc w:val="left"/>
        <w:rPr>
          <w:rFonts w:ascii="宋体" w:eastAsia="宋体" w:hAnsi="宋体" w:cs="宋体"/>
          <w:b/>
          <w:color w:val="000000" w:themeColor="text1"/>
          <w:kern w:val="0"/>
          <w:sz w:val="24"/>
          <w:szCs w:val="24"/>
        </w:rPr>
      </w:pPr>
      <w:r w:rsidRPr="00200FF4">
        <w:rPr>
          <w:rFonts w:ascii="宋体" w:eastAsia="宋体" w:hAnsi="宋体" w:cs="宋体" w:hint="eastAsia"/>
          <w:b/>
          <w:color w:val="000000" w:themeColor="text1"/>
          <w:kern w:val="0"/>
          <w:sz w:val="24"/>
          <w:szCs w:val="24"/>
        </w:rPr>
        <w:t>第三条　合同的延续和终止</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1．甲方须认真履行计划采购制度，违反以下情况，乙方有权终止合同。</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A．甲方未履行采购计划。</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B．甲方年采购额低于</w:t>
      </w:r>
      <w:r w:rsidRPr="00200FF4">
        <w:rPr>
          <w:rFonts w:ascii="宋体" w:eastAsia="宋体" w:hAnsi="宋体" w:cs="宋体" w:hint="eastAsia"/>
          <w:color w:val="000000" w:themeColor="text1"/>
          <w:kern w:val="0"/>
          <w:sz w:val="24"/>
          <w:szCs w:val="24"/>
          <w:u w:val="words"/>
        </w:rPr>
        <w:t>_________</w:t>
      </w:r>
      <w:r w:rsidRPr="00200FF4">
        <w:rPr>
          <w:rFonts w:ascii="宋体" w:eastAsia="宋体" w:hAnsi="宋体" w:cs="宋体" w:hint="eastAsia"/>
          <w:color w:val="000000" w:themeColor="text1"/>
          <w:kern w:val="0"/>
          <w:sz w:val="24"/>
          <w:szCs w:val="24"/>
        </w:rPr>
        <w:t>元。月均采购低于</w:t>
      </w:r>
      <w:r w:rsidRPr="00200FF4">
        <w:rPr>
          <w:rFonts w:ascii="宋体" w:eastAsia="宋体" w:hAnsi="宋体" w:cs="宋体" w:hint="eastAsia"/>
          <w:color w:val="000000" w:themeColor="text1"/>
          <w:kern w:val="0"/>
          <w:sz w:val="24"/>
          <w:szCs w:val="24"/>
          <w:u w:val="words"/>
        </w:rPr>
        <w:t>_________</w:t>
      </w:r>
      <w:r w:rsidRPr="00200FF4">
        <w:rPr>
          <w:rFonts w:ascii="宋体" w:eastAsia="宋体" w:hAnsi="宋体" w:cs="宋体" w:hint="eastAsia"/>
          <w:color w:val="000000" w:themeColor="text1"/>
          <w:kern w:val="0"/>
          <w:sz w:val="24"/>
          <w:szCs w:val="24"/>
        </w:rPr>
        <w:t>元。</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C．不执行集中采购制。</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2．乙方须按本合同的要求认真履行服务职能，违反以下情况之一者， 甲方有权终止合同。</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A．没有履行采购评估承诺。</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B．价格不能满足甲方要求。</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C．送货及其它服务不能满足甲方需要。</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3．本协议书有效期为一年，协议到期后，若双方再次合作，双方需重新</w:t>
      </w:r>
      <w:proofErr w:type="gramStart"/>
      <w:r w:rsidRPr="00200FF4">
        <w:rPr>
          <w:rFonts w:ascii="宋体" w:eastAsia="宋体" w:hAnsi="宋体" w:cs="宋体" w:hint="eastAsia"/>
          <w:color w:val="000000" w:themeColor="text1"/>
          <w:kern w:val="0"/>
          <w:sz w:val="24"/>
          <w:szCs w:val="24"/>
        </w:rPr>
        <w:t>签定</w:t>
      </w:r>
      <w:proofErr w:type="gramEnd"/>
      <w:r w:rsidRPr="00200FF4">
        <w:rPr>
          <w:rFonts w:ascii="宋体" w:eastAsia="宋体" w:hAnsi="宋体" w:cs="宋体" w:hint="eastAsia"/>
          <w:color w:val="000000" w:themeColor="text1"/>
          <w:kern w:val="0"/>
          <w:sz w:val="24"/>
          <w:szCs w:val="24"/>
        </w:rPr>
        <w:t>协议。</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4．本合同自双方签署之日起生效，至双方完全履行其在本合同内应尽的义务为止。</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5．合同执行过程中，如一方需要改变或终止，必须在20日前提出征得对方同意并签订协议书。</w:t>
      </w:r>
    </w:p>
    <w:p w:rsidR="00C85771" w:rsidRPr="00200FF4" w:rsidRDefault="00C85771" w:rsidP="003402E0">
      <w:pPr>
        <w:widowControl/>
        <w:shd w:val="clear" w:color="auto" w:fill="FFFFFF"/>
        <w:spacing w:line="360" w:lineRule="auto"/>
        <w:ind w:firstLineChars="200" w:firstLine="482"/>
        <w:jc w:val="left"/>
        <w:rPr>
          <w:rFonts w:ascii="宋体" w:eastAsia="宋体" w:hAnsi="宋体" w:cs="宋体"/>
          <w:b/>
          <w:color w:val="000000" w:themeColor="text1"/>
          <w:kern w:val="0"/>
          <w:sz w:val="24"/>
          <w:szCs w:val="24"/>
        </w:rPr>
      </w:pPr>
      <w:r w:rsidRPr="00200FF4">
        <w:rPr>
          <w:rFonts w:ascii="宋体" w:eastAsia="宋体" w:hAnsi="宋体" w:cs="宋体" w:hint="eastAsia"/>
          <w:b/>
          <w:color w:val="000000" w:themeColor="text1"/>
          <w:kern w:val="0"/>
          <w:sz w:val="24"/>
          <w:szCs w:val="24"/>
        </w:rPr>
        <w:t>第四条　付款方式</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1．每次集中采购完成时，甲方对乙方的产品与服务验收合格后，于次月5个工作日内支付上月费用。</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2．方式可以通过支票、信汇、电汇和现金结算。</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3．在合同期间内，因变更或修改的产品价格或服务费用，由甲乙双方协商签订补充协议。</w:t>
      </w:r>
    </w:p>
    <w:p w:rsidR="00C85771" w:rsidRPr="00200FF4" w:rsidRDefault="00C85771" w:rsidP="001929AE">
      <w:pPr>
        <w:spacing w:line="360" w:lineRule="auto"/>
        <w:ind w:firstLineChars="200" w:firstLine="482"/>
        <w:rPr>
          <w:rFonts w:ascii="宋体" w:eastAsia="宋体" w:hAnsi="宋体"/>
          <w:b/>
          <w:color w:val="000000" w:themeColor="text1"/>
          <w:sz w:val="24"/>
          <w:szCs w:val="24"/>
        </w:rPr>
      </w:pPr>
      <w:r w:rsidRPr="00200FF4">
        <w:rPr>
          <w:rFonts w:ascii="宋体" w:eastAsia="宋体" w:hAnsi="宋体" w:hint="eastAsia"/>
          <w:b/>
          <w:color w:val="000000" w:themeColor="text1"/>
          <w:sz w:val="24"/>
          <w:szCs w:val="24"/>
        </w:rPr>
        <w:lastRenderedPageBreak/>
        <w:t>第五条</w:t>
      </w:r>
      <w:r w:rsidRPr="00200FF4">
        <w:rPr>
          <w:rFonts w:ascii="宋体" w:eastAsia="宋体" w:hAnsi="宋体"/>
          <w:b/>
          <w:color w:val="000000" w:themeColor="text1"/>
          <w:sz w:val="24"/>
          <w:szCs w:val="24"/>
        </w:rPr>
        <w:t xml:space="preserve"> </w:t>
      </w:r>
      <w:r>
        <w:rPr>
          <w:rFonts w:ascii="宋体" w:eastAsia="宋体" w:hAnsi="宋体" w:hint="eastAsia"/>
          <w:b/>
          <w:color w:val="000000" w:themeColor="text1"/>
          <w:sz w:val="24"/>
          <w:szCs w:val="24"/>
        </w:rPr>
        <w:t xml:space="preserve"> </w:t>
      </w:r>
      <w:r w:rsidRPr="00200FF4">
        <w:rPr>
          <w:rFonts w:ascii="宋体" w:eastAsia="宋体" w:hAnsi="宋体" w:hint="eastAsia"/>
          <w:b/>
          <w:color w:val="000000" w:themeColor="text1"/>
          <w:sz w:val="24"/>
          <w:szCs w:val="24"/>
        </w:rPr>
        <w:t>争议解决</w:t>
      </w:r>
    </w:p>
    <w:p w:rsidR="00C85771" w:rsidRPr="00200FF4" w:rsidRDefault="00C85771" w:rsidP="001929AE">
      <w:pPr>
        <w:spacing w:line="360" w:lineRule="auto"/>
        <w:ind w:firstLineChars="200" w:firstLine="480"/>
        <w:rPr>
          <w:rFonts w:ascii="宋体" w:eastAsia="宋体" w:hAnsi="宋体"/>
          <w:color w:val="000000" w:themeColor="text1"/>
          <w:sz w:val="24"/>
          <w:szCs w:val="24"/>
        </w:rPr>
      </w:pPr>
      <w:r w:rsidRPr="00200FF4">
        <w:rPr>
          <w:rFonts w:ascii="宋体" w:eastAsia="宋体" w:hAnsi="宋体" w:hint="eastAsia"/>
          <w:color w:val="000000" w:themeColor="text1"/>
          <w:sz w:val="24"/>
          <w:szCs w:val="24"/>
        </w:rPr>
        <w:t>凡因履行本合同而产生的，或与本合同有关的一切争议，双方应通过友好协商解决。若争议经协商仍无法解决的，按以</w:t>
      </w:r>
      <w:r w:rsidRPr="00200FF4">
        <w:rPr>
          <w:rFonts w:ascii="宋体" w:eastAsia="宋体" w:hAnsi="宋体"/>
          <w:color w:val="000000" w:themeColor="text1"/>
          <w:sz w:val="24"/>
          <w:szCs w:val="24"/>
          <w:u w:val="single"/>
        </w:rPr>
        <w:t xml:space="preserve">         </w:t>
      </w:r>
      <w:r w:rsidRPr="00200FF4">
        <w:rPr>
          <w:rFonts w:ascii="宋体" w:eastAsia="宋体" w:hAnsi="宋体" w:hint="eastAsia"/>
          <w:color w:val="000000" w:themeColor="text1"/>
          <w:sz w:val="24"/>
          <w:szCs w:val="24"/>
        </w:rPr>
        <w:t>种方式处理：</w:t>
      </w:r>
    </w:p>
    <w:p w:rsidR="00C85771" w:rsidRPr="00200FF4" w:rsidRDefault="00C85771" w:rsidP="001929AE">
      <w:pPr>
        <w:spacing w:line="360" w:lineRule="auto"/>
        <w:ind w:firstLineChars="200" w:firstLine="480"/>
        <w:rPr>
          <w:rFonts w:ascii="宋体" w:eastAsia="宋体" w:hAnsi="宋体"/>
          <w:color w:val="000000" w:themeColor="text1"/>
          <w:sz w:val="24"/>
          <w:szCs w:val="24"/>
        </w:rPr>
      </w:pPr>
      <w:r w:rsidRPr="00200FF4">
        <w:rPr>
          <w:rFonts w:ascii="宋体" w:eastAsia="宋体" w:hAnsi="宋体" w:hint="eastAsia"/>
          <w:color w:val="000000" w:themeColor="text1"/>
          <w:sz w:val="24"/>
          <w:szCs w:val="24"/>
        </w:rPr>
        <w:t>（</w:t>
      </w:r>
      <w:r w:rsidRPr="00200FF4">
        <w:rPr>
          <w:rFonts w:ascii="宋体" w:eastAsia="宋体" w:hAnsi="宋体"/>
          <w:color w:val="000000" w:themeColor="text1"/>
          <w:sz w:val="24"/>
          <w:szCs w:val="24"/>
        </w:rPr>
        <w:t>1）提交</w:t>
      </w:r>
      <w:r w:rsidRPr="00200FF4">
        <w:rPr>
          <w:rFonts w:ascii="宋体" w:eastAsia="宋体" w:hAnsi="宋体" w:hint="eastAsia"/>
          <w:color w:val="000000" w:themeColor="text1"/>
          <w:sz w:val="24"/>
          <w:szCs w:val="24"/>
          <w:u w:val="single"/>
        </w:rPr>
        <w:t xml:space="preserve"> </w:t>
      </w:r>
      <w:r w:rsidRPr="00200FF4">
        <w:rPr>
          <w:rFonts w:ascii="宋体" w:eastAsia="宋体" w:hAnsi="宋体"/>
          <w:color w:val="000000" w:themeColor="text1"/>
          <w:sz w:val="24"/>
          <w:szCs w:val="24"/>
          <w:u w:val="single"/>
        </w:rPr>
        <w:t xml:space="preserve">      </w:t>
      </w:r>
      <w:r w:rsidRPr="00200FF4">
        <w:rPr>
          <w:rFonts w:ascii="宋体" w:eastAsia="宋体" w:hAnsi="宋体"/>
          <w:color w:val="000000" w:themeColor="text1"/>
          <w:sz w:val="24"/>
          <w:szCs w:val="24"/>
        </w:rPr>
        <w:t>仲裁委员会，按照申请仲裁时该委员会有效的仲裁规则进行仲裁。仲裁裁决是终局的，对双方均有约束力。</w:t>
      </w:r>
    </w:p>
    <w:p w:rsidR="00C85771" w:rsidRPr="00200FF4" w:rsidRDefault="00C85771" w:rsidP="001929AE">
      <w:pPr>
        <w:spacing w:line="360" w:lineRule="auto"/>
        <w:ind w:firstLineChars="200" w:firstLine="480"/>
        <w:rPr>
          <w:rFonts w:ascii="宋体" w:eastAsia="宋体" w:hAnsi="宋体"/>
          <w:color w:val="000000" w:themeColor="text1"/>
          <w:sz w:val="24"/>
          <w:szCs w:val="24"/>
        </w:rPr>
      </w:pPr>
      <w:r w:rsidRPr="00200FF4">
        <w:rPr>
          <w:rFonts w:ascii="宋体" w:eastAsia="宋体" w:hAnsi="宋体" w:hint="eastAsia"/>
          <w:color w:val="000000" w:themeColor="text1"/>
          <w:sz w:val="24"/>
          <w:szCs w:val="24"/>
        </w:rPr>
        <w:t>（</w:t>
      </w:r>
      <w:r w:rsidRPr="00200FF4">
        <w:rPr>
          <w:rFonts w:ascii="宋体" w:eastAsia="宋体" w:hAnsi="宋体"/>
          <w:color w:val="000000" w:themeColor="text1"/>
          <w:sz w:val="24"/>
          <w:szCs w:val="24"/>
        </w:rPr>
        <w:t>2）向</w:t>
      </w:r>
      <w:r w:rsidRPr="00200FF4">
        <w:rPr>
          <w:rFonts w:ascii="宋体" w:eastAsia="宋体" w:hAnsi="宋体" w:hint="eastAsia"/>
          <w:color w:val="000000" w:themeColor="text1"/>
          <w:sz w:val="24"/>
          <w:szCs w:val="24"/>
          <w:u w:val="single"/>
        </w:rPr>
        <w:t xml:space="preserve"> </w:t>
      </w:r>
      <w:r w:rsidRPr="00200FF4">
        <w:rPr>
          <w:rFonts w:ascii="宋体" w:eastAsia="宋体" w:hAnsi="宋体"/>
          <w:color w:val="000000" w:themeColor="text1"/>
          <w:sz w:val="24"/>
          <w:szCs w:val="24"/>
          <w:u w:val="single"/>
        </w:rPr>
        <w:t xml:space="preserve">     </w:t>
      </w:r>
      <w:r w:rsidRPr="00200FF4">
        <w:rPr>
          <w:rFonts w:ascii="宋体" w:eastAsia="宋体" w:hAnsi="宋体"/>
          <w:color w:val="000000" w:themeColor="text1"/>
          <w:sz w:val="24"/>
          <w:szCs w:val="24"/>
        </w:rPr>
        <w:t>所在地人民法院提起诉讼。</w:t>
      </w:r>
    </w:p>
    <w:p w:rsidR="00C85771" w:rsidRPr="00200FF4" w:rsidRDefault="00C85771" w:rsidP="003402E0">
      <w:pPr>
        <w:widowControl/>
        <w:shd w:val="clear" w:color="auto" w:fill="FFFFFF"/>
        <w:spacing w:line="360" w:lineRule="auto"/>
        <w:ind w:firstLineChars="200" w:firstLine="482"/>
        <w:jc w:val="left"/>
        <w:rPr>
          <w:rFonts w:ascii="宋体" w:eastAsia="宋体" w:hAnsi="宋体" w:cs="宋体"/>
          <w:b/>
          <w:color w:val="000000" w:themeColor="text1"/>
          <w:kern w:val="0"/>
          <w:sz w:val="24"/>
          <w:szCs w:val="24"/>
        </w:rPr>
      </w:pPr>
      <w:r w:rsidRPr="00200FF4">
        <w:rPr>
          <w:rFonts w:ascii="宋体" w:eastAsia="宋体" w:hAnsi="宋体" w:cs="宋体" w:hint="eastAsia"/>
          <w:b/>
          <w:color w:val="000000" w:themeColor="text1"/>
          <w:kern w:val="0"/>
          <w:sz w:val="24"/>
          <w:szCs w:val="24"/>
        </w:rPr>
        <w:t>第六条　合同附件及其他</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1．本合同和本合同中任何有关的权利和义务，未经另一方的书面同意，不得通过合同或适用法律而转让。</w:t>
      </w:r>
    </w:p>
    <w:p w:rsidR="00C85771" w:rsidRPr="00200FF4" w:rsidRDefault="00C85771" w:rsidP="003402E0">
      <w:pPr>
        <w:widowControl/>
        <w:shd w:val="clear" w:color="auto" w:fill="FFFFFF"/>
        <w:spacing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2．本合同未尽事宜，一律遵照《中华人民共和国合同法》的有关规定，经合同双方共同协商，做出补充协议，补充协议与本合同具有同等法律效力。其生效日期自甲、乙双方签字盖章之日起。</w:t>
      </w:r>
    </w:p>
    <w:p w:rsidR="00C85771" w:rsidRPr="00200FF4" w:rsidRDefault="00C85771" w:rsidP="003402E0">
      <w:pPr>
        <w:widowControl/>
        <w:shd w:val="clear" w:color="auto" w:fill="FFFFFF"/>
        <w:spacing w:afterLines="100" w:after="312" w:line="360" w:lineRule="auto"/>
        <w:ind w:firstLineChars="200" w:firstLine="480"/>
        <w:jc w:val="left"/>
        <w:rPr>
          <w:rFonts w:ascii="宋体" w:eastAsia="宋体" w:hAnsi="宋体" w:cs="宋体"/>
          <w:color w:val="000000" w:themeColor="text1"/>
          <w:kern w:val="0"/>
          <w:sz w:val="24"/>
          <w:szCs w:val="24"/>
        </w:rPr>
      </w:pPr>
      <w:r w:rsidRPr="00200FF4">
        <w:rPr>
          <w:rFonts w:ascii="宋体" w:eastAsia="宋体" w:hAnsi="宋体" w:cs="宋体" w:hint="eastAsia"/>
          <w:color w:val="000000" w:themeColor="text1"/>
          <w:kern w:val="0"/>
          <w:sz w:val="24"/>
          <w:szCs w:val="24"/>
        </w:rPr>
        <w:t>3．本合同正本一式贰份。甲、乙双方各执壹份。</w:t>
      </w:r>
      <w:bookmarkStart w:id="1" w:name="_Hlk510516387"/>
      <w:r w:rsidRPr="00200FF4">
        <w:rPr>
          <w:rFonts w:ascii="宋体" w:eastAsia="宋体" w:hAnsi="宋体" w:cs="华文宋体"/>
          <w:color w:val="000000" w:themeColor="text1"/>
          <w:sz w:val="24"/>
          <w:szCs w:val="24"/>
        </w:rPr>
        <w:t>各</w:t>
      </w:r>
      <w:proofErr w:type="gramStart"/>
      <w:r w:rsidRPr="00200FF4">
        <w:rPr>
          <w:rFonts w:ascii="宋体" w:eastAsia="宋体" w:hAnsi="宋体" w:cs="华文宋体"/>
          <w:color w:val="000000" w:themeColor="text1"/>
          <w:sz w:val="24"/>
          <w:szCs w:val="24"/>
        </w:rPr>
        <w:t>份协议</w:t>
      </w:r>
      <w:proofErr w:type="gramEnd"/>
      <w:r w:rsidRPr="00200FF4">
        <w:rPr>
          <w:rFonts w:ascii="宋体" w:eastAsia="宋体" w:hAnsi="宋体" w:cs="华文宋体"/>
          <w:color w:val="000000" w:themeColor="text1"/>
          <w:sz w:val="24"/>
          <w:szCs w:val="24"/>
        </w:rPr>
        <w:t>文本具有同等法律效力。</w:t>
      </w:r>
      <w:bookmarkEnd w:id="1"/>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C85771" w:rsidRPr="00200FF4" w:rsidTr="003402E0">
        <w:tc>
          <w:tcPr>
            <w:tcW w:w="4148" w:type="dxa"/>
          </w:tcPr>
          <w:p w:rsidR="00C85771" w:rsidRPr="00200FF4" w:rsidRDefault="00C85771" w:rsidP="003402E0">
            <w:pPr>
              <w:widowControl/>
              <w:spacing w:line="360" w:lineRule="auto"/>
              <w:ind w:right="480"/>
              <w:rPr>
                <w:rFonts w:ascii="宋体" w:eastAsia="宋体" w:hAnsi="宋体" w:cs="宋体"/>
                <w:color w:val="000000" w:themeColor="text1"/>
                <w:sz w:val="24"/>
                <w:szCs w:val="24"/>
              </w:rPr>
            </w:pPr>
            <w:r w:rsidRPr="00200FF4">
              <w:rPr>
                <w:rFonts w:ascii="宋体" w:eastAsia="宋体" w:hAnsi="宋体" w:cs="宋体" w:hint="eastAsia"/>
                <w:color w:val="000000" w:themeColor="text1"/>
                <w:sz w:val="24"/>
                <w:szCs w:val="24"/>
              </w:rPr>
              <w:t>甲方（盖章）：</w:t>
            </w:r>
            <w:r w:rsidRPr="00200FF4">
              <w:rPr>
                <w:rFonts w:ascii="宋体" w:eastAsia="宋体" w:hAnsi="宋体" w:cs="Stsong" w:hint="eastAsia"/>
                <w:color w:val="000000"/>
                <w:u w:val="single"/>
              </w:rPr>
              <w:t xml:space="preserve">          </w:t>
            </w:r>
            <w:r>
              <w:rPr>
                <w:rFonts w:ascii="宋体" w:eastAsia="宋体" w:hAnsi="宋体" w:cs="Stsong" w:hint="eastAsia"/>
                <w:color w:val="000000"/>
                <w:u w:val="single"/>
              </w:rPr>
              <w:t xml:space="preserve">  </w:t>
            </w:r>
            <w:r w:rsidRPr="00200FF4">
              <w:rPr>
                <w:rFonts w:ascii="宋体" w:eastAsia="宋体" w:hAnsi="宋体" w:cs="Stsong" w:hint="eastAsia"/>
                <w:color w:val="000000"/>
                <w:u w:val="single"/>
              </w:rPr>
              <w:t xml:space="preserve"> </w:t>
            </w:r>
            <w:r>
              <w:rPr>
                <w:rFonts w:ascii="宋体" w:eastAsia="宋体" w:hAnsi="宋体" w:cs="Stsong" w:hint="eastAsia"/>
                <w:color w:val="000000"/>
                <w:u w:val="single"/>
              </w:rPr>
              <w:t xml:space="preserve">  </w:t>
            </w:r>
          </w:p>
        </w:tc>
        <w:tc>
          <w:tcPr>
            <w:tcW w:w="4148" w:type="dxa"/>
          </w:tcPr>
          <w:p w:rsidR="00C85771" w:rsidRPr="00200FF4" w:rsidRDefault="00C85771" w:rsidP="003402E0">
            <w:pPr>
              <w:widowControl/>
              <w:spacing w:line="360" w:lineRule="auto"/>
              <w:jc w:val="left"/>
              <w:rPr>
                <w:rFonts w:ascii="宋体" w:eastAsia="宋体" w:hAnsi="宋体" w:cs="宋体"/>
                <w:color w:val="000000" w:themeColor="text1"/>
                <w:sz w:val="24"/>
                <w:szCs w:val="24"/>
              </w:rPr>
            </w:pPr>
            <w:r w:rsidRPr="00200FF4">
              <w:rPr>
                <w:rFonts w:ascii="宋体" w:eastAsia="宋体" w:hAnsi="宋体" w:cs="宋体" w:hint="eastAsia"/>
                <w:color w:val="000000" w:themeColor="text1"/>
                <w:sz w:val="24"/>
                <w:szCs w:val="24"/>
              </w:rPr>
              <w:t>乙方（盖章）：</w:t>
            </w:r>
            <w:r w:rsidRPr="00200FF4">
              <w:rPr>
                <w:rFonts w:ascii="宋体" w:eastAsia="宋体" w:hAnsi="宋体" w:cs="Stsong" w:hint="eastAsia"/>
                <w:color w:val="000000"/>
                <w:u w:val="single"/>
              </w:rPr>
              <w:t xml:space="preserve">         </w:t>
            </w:r>
            <w:r>
              <w:rPr>
                <w:rFonts w:ascii="宋体" w:eastAsia="宋体" w:hAnsi="宋体" w:cs="Stsong" w:hint="eastAsia"/>
                <w:color w:val="000000"/>
                <w:u w:val="single"/>
              </w:rPr>
              <w:t xml:space="preserve"> </w:t>
            </w:r>
            <w:r w:rsidRPr="00200FF4">
              <w:rPr>
                <w:rFonts w:ascii="宋体" w:eastAsia="宋体" w:hAnsi="宋体" w:cs="Stsong" w:hint="eastAsia"/>
                <w:color w:val="000000"/>
                <w:u w:val="single"/>
              </w:rPr>
              <w:t xml:space="preserve"> </w:t>
            </w:r>
            <w:r>
              <w:rPr>
                <w:rFonts w:ascii="宋体" w:eastAsia="宋体" w:hAnsi="宋体" w:cs="Stsong" w:hint="eastAsia"/>
                <w:color w:val="000000"/>
                <w:u w:val="single"/>
              </w:rPr>
              <w:t xml:space="preserve">   </w:t>
            </w:r>
          </w:p>
        </w:tc>
      </w:tr>
      <w:tr w:rsidR="00C85771" w:rsidRPr="00200FF4" w:rsidTr="003402E0">
        <w:tc>
          <w:tcPr>
            <w:tcW w:w="4148" w:type="dxa"/>
          </w:tcPr>
          <w:p w:rsidR="00C85771" w:rsidRPr="00200FF4" w:rsidRDefault="00C85771" w:rsidP="003402E0">
            <w:pPr>
              <w:widowControl/>
              <w:spacing w:line="360" w:lineRule="auto"/>
              <w:ind w:right="480"/>
              <w:rPr>
                <w:rFonts w:ascii="宋体" w:eastAsia="宋体" w:hAnsi="宋体" w:cs="宋体"/>
                <w:color w:val="000000" w:themeColor="text1"/>
                <w:sz w:val="24"/>
                <w:szCs w:val="24"/>
              </w:rPr>
            </w:pPr>
            <w:r w:rsidRPr="00200FF4">
              <w:rPr>
                <w:rFonts w:ascii="宋体" w:eastAsia="宋体" w:hAnsi="宋体" w:cs="宋体" w:hint="eastAsia"/>
                <w:color w:val="000000" w:themeColor="text1"/>
                <w:sz w:val="24"/>
                <w:szCs w:val="24"/>
              </w:rPr>
              <w:t>授权代表（签字）：</w:t>
            </w:r>
            <w:r w:rsidRPr="00200FF4">
              <w:rPr>
                <w:rFonts w:ascii="宋体" w:eastAsia="宋体" w:hAnsi="宋体" w:cs="Stsong" w:hint="eastAsia"/>
                <w:color w:val="000000"/>
                <w:u w:val="single"/>
              </w:rPr>
              <w:t xml:space="preserve">           </w:t>
            </w:r>
          </w:p>
        </w:tc>
        <w:tc>
          <w:tcPr>
            <w:tcW w:w="4148" w:type="dxa"/>
          </w:tcPr>
          <w:p w:rsidR="00C85771" w:rsidRPr="00200FF4" w:rsidRDefault="00C85771" w:rsidP="003402E0">
            <w:pPr>
              <w:widowControl/>
              <w:spacing w:line="360" w:lineRule="auto"/>
              <w:jc w:val="left"/>
              <w:rPr>
                <w:rFonts w:ascii="宋体" w:eastAsia="宋体" w:hAnsi="宋体" w:cs="宋体"/>
                <w:color w:val="000000" w:themeColor="text1"/>
                <w:sz w:val="24"/>
                <w:szCs w:val="24"/>
              </w:rPr>
            </w:pPr>
            <w:r w:rsidRPr="00200FF4">
              <w:rPr>
                <w:rFonts w:ascii="宋体" w:eastAsia="宋体" w:hAnsi="宋体" w:cs="宋体" w:hint="eastAsia"/>
                <w:color w:val="000000" w:themeColor="text1"/>
                <w:sz w:val="24"/>
                <w:szCs w:val="24"/>
              </w:rPr>
              <w:t>授权代表（签字）：</w:t>
            </w:r>
            <w:r>
              <w:rPr>
                <w:rFonts w:ascii="宋体" w:eastAsia="宋体" w:hAnsi="宋体" w:cs="Stsong" w:hint="eastAsia"/>
                <w:color w:val="000000"/>
                <w:u w:val="single"/>
              </w:rPr>
              <w:t xml:space="preserve">         </w:t>
            </w:r>
          </w:p>
        </w:tc>
      </w:tr>
      <w:tr w:rsidR="00C85771" w:rsidRPr="00200FF4" w:rsidTr="003402E0">
        <w:tc>
          <w:tcPr>
            <w:tcW w:w="4148" w:type="dxa"/>
          </w:tcPr>
          <w:p w:rsidR="00C85771" w:rsidRPr="00200FF4" w:rsidRDefault="00C85771" w:rsidP="00200FF4">
            <w:pPr>
              <w:widowControl/>
              <w:spacing w:line="360" w:lineRule="auto"/>
              <w:rPr>
                <w:rFonts w:ascii="宋体" w:eastAsia="宋体" w:hAnsi="宋体" w:cs="宋体"/>
                <w:color w:val="000000" w:themeColor="text1"/>
                <w:sz w:val="24"/>
                <w:szCs w:val="24"/>
              </w:rPr>
            </w:pPr>
            <w:r w:rsidRPr="00200FF4">
              <w:rPr>
                <w:rFonts w:ascii="宋体" w:eastAsia="宋体" w:hAnsi="宋体" w:cs="Stsong" w:hint="eastAsia"/>
                <w:color w:val="000000"/>
                <w:u w:val="single"/>
              </w:rPr>
              <w:t xml:space="preserve">       </w:t>
            </w:r>
            <w:r w:rsidRPr="00200FF4">
              <w:rPr>
                <w:rFonts w:ascii="宋体" w:eastAsia="宋体" w:hAnsi="宋体" w:cs="宋体" w:hint="eastAsia"/>
                <w:color w:val="000000" w:themeColor="text1"/>
                <w:sz w:val="24"/>
                <w:szCs w:val="24"/>
              </w:rPr>
              <w:t>年</w:t>
            </w:r>
            <w:r>
              <w:rPr>
                <w:rFonts w:ascii="宋体" w:eastAsia="宋体" w:hAnsi="宋体" w:cs="Stsong" w:hint="eastAsia"/>
                <w:color w:val="000000"/>
                <w:u w:val="single"/>
              </w:rPr>
              <w:t xml:space="preserve">     </w:t>
            </w:r>
            <w:r w:rsidRPr="00200FF4">
              <w:rPr>
                <w:rFonts w:ascii="宋体" w:eastAsia="宋体" w:hAnsi="宋体" w:cs="宋体" w:hint="eastAsia"/>
                <w:color w:val="000000" w:themeColor="text1"/>
                <w:sz w:val="24"/>
                <w:szCs w:val="24"/>
              </w:rPr>
              <w:t>月</w:t>
            </w:r>
            <w:r>
              <w:rPr>
                <w:rFonts w:ascii="宋体" w:eastAsia="宋体" w:hAnsi="宋体" w:cs="Stsong" w:hint="eastAsia"/>
                <w:color w:val="000000"/>
                <w:u w:val="single"/>
              </w:rPr>
              <w:t xml:space="preserve">     </w:t>
            </w:r>
            <w:r w:rsidRPr="00200FF4">
              <w:rPr>
                <w:rFonts w:ascii="宋体" w:eastAsia="宋体" w:hAnsi="宋体" w:cs="宋体" w:hint="eastAsia"/>
                <w:color w:val="000000" w:themeColor="text1"/>
                <w:sz w:val="24"/>
                <w:szCs w:val="24"/>
              </w:rPr>
              <w:t>日</w:t>
            </w:r>
          </w:p>
        </w:tc>
        <w:tc>
          <w:tcPr>
            <w:tcW w:w="4148" w:type="dxa"/>
          </w:tcPr>
          <w:p w:rsidR="00C85771" w:rsidRPr="00200FF4" w:rsidRDefault="00C85771" w:rsidP="00200FF4">
            <w:pPr>
              <w:widowControl/>
              <w:spacing w:line="360" w:lineRule="auto"/>
              <w:jc w:val="left"/>
              <w:rPr>
                <w:rFonts w:ascii="宋体" w:eastAsia="宋体" w:hAnsi="宋体" w:cs="宋体"/>
                <w:color w:val="000000" w:themeColor="text1"/>
                <w:sz w:val="24"/>
                <w:szCs w:val="24"/>
              </w:rPr>
            </w:pPr>
            <w:r>
              <w:rPr>
                <w:rFonts w:ascii="宋体" w:eastAsia="宋体" w:hAnsi="宋体" w:cs="Stsong" w:hint="eastAsia"/>
                <w:color w:val="000000"/>
                <w:u w:val="single"/>
              </w:rPr>
              <w:t xml:space="preserve">       </w:t>
            </w:r>
            <w:r w:rsidRPr="00200FF4">
              <w:rPr>
                <w:rFonts w:ascii="宋体" w:eastAsia="宋体" w:hAnsi="宋体" w:cs="宋体" w:hint="eastAsia"/>
                <w:color w:val="000000" w:themeColor="text1"/>
                <w:sz w:val="24"/>
                <w:szCs w:val="24"/>
              </w:rPr>
              <w:t>年</w:t>
            </w:r>
            <w:r>
              <w:rPr>
                <w:rFonts w:ascii="宋体" w:eastAsia="宋体" w:hAnsi="宋体" w:cs="Stsong" w:hint="eastAsia"/>
                <w:color w:val="000000"/>
                <w:u w:val="single"/>
              </w:rPr>
              <w:t xml:space="preserve">      </w:t>
            </w:r>
            <w:r w:rsidRPr="00200FF4">
              <w:rPr>
                <w:rFonts w:ascii="宋体" w:eastAsia="宋体" w:hAnsi="宋体" w:cs="宋体" w:hint="eastAsia"/>
                <w:color w:val="000000" w:themeColor="text1"/>
                <w:sz w:val="24"/>
                <w:szCs w:val="24"/>
              </w:rPr>
              <w:t>月</w:t>
            </w:r>
            <w:r>
              <w:rPr>
                <w:rFonts w:ascii="宋体" w:eastAsia="宋体" w:hAnsi="宋体" w:cs="Stsong" w:hint="eastAsia"/>
                <w:color w:val="000000"/>
                <w:u w:val="single"/>
              </w:rPr>
              <w:t xml:space="preserve">     </w:t>
            </w:r>
            <w:r w:rsidRPr="00200FF4">
              <w:rPr>
                <w:rFonts w:ascii="宋体" w:eastAsia="宋体" w:hAnsi="宋体" w:cs="宋体" w:hint="eastAsia"/>
                <w:color w:val="000000" w:themeColor="text1"/>
                <w:sz w:val="24"/>
                <w:szCs w:val="24"/>
              </w:rPr>
              <w:t>日</w:t>
            </w:r>
          </w:p>
        </w:tc>
      </w:tr>
      <w:tr w:rsidR="00C85771" w:rsidRPr="00200FF4" w:rsidTr="003402E0">
        <w:tc>
          <w:tcPr>
            <w:tcW w:w="4148" w:type="dxa"/>
          </w:tcPr>
          <w:p w:rsidR="00C85771" w:rsidRPr="00200FF4" w:rsidRDefault="00C85771" w:rsidP="003402E0">
            <w:pPr>
              <w:widowControl/>
              <w:spacing w:line="360" w:lineRule="auto"/>
              <w:jc w:val="left"/>
              <w:rPr>
                <w:rFonts w:ascii="宋体" w:eastAsia="宋体" w:hAnsi="宋体" w:cs="宋体"/>
                <w:color w:val="000000" w:themeColor="text1"/>
                <w:sz w:val="24"/>
                <w:szCs w:val="24"/>
              </w:rPr>
            </w:pPr>
            <w:r w:rsidRPr="00200FF4">
              <w:rPr>
                <w:rFonts w:ascii="宋体" w:eastAsia="宋体" w:hAnsi="宋体" w:cs="宋体" w:hint="eastAsia"/>
                <w:color w:val="000000" w:themeColor="text1"/>
                <w:sz w:val="24"/>
                <w:szCs w:val="24"/>
              </w:rPr>
              <w:t>签订地点：</w:t>
            </w:r>
            <w:r w:rsidRPr="00200FF4">
              <w:rPr>
                <w:rFonts w:ascii="宋体" w:eastAsia="宋体" w:hAnsi="宋体" w:cs="Stsong" w:hint="eastAsia"/>
                <w:color w:val="000000"/>
                <w:u w:val="single"/>
              </w:rPr>
              <w:t xml:space="preserve">             </w:t>
            </w:r>
          </w:p>
        </w:tc>
        <w:tc>
          <w:tcPr>
            <w:tcW w:w="4148" w:type="dxa"/>
          </w:tcPr>
          <w:p w:rsidR="00C85771" w:rsidRPr="00200FF4" w:rsidRDefault="00C85771" w:rsidP="003402E0">
            <w:pPr>
              <w:widowControl/>
              <w:spacing w:line="360" w:lineRule="auto"/>
              <w:jc w:val="left"/>
              <w:rPr>
                <w:rFonts w:ascii="宋体" w:eastAsia="宋体" w:hAnsi="宋体" w:cs="宋体"/>
                <w:color w:val="000000" w:themeColor="text1"/>
                <w:sz w:val="24"/>
                <w:szCs w:val="24"/>
              </w:rPr>
            </w:pPr>
            <w:r w:rsidRPr="00200FF4">
              <w:rPr>
                <w:rFonts w:ascii="宋体" w:eastAsia="宋体" w:hAnsi="宋体" w:cs="宋体" w:hint="eastAsia"/>
                <w:color w:val="000000" w:themeColor="text1"/>
                <w:sz w:val="24"/>
                <w:szCs w:val="24"/>
              </w:rPr>
              <w:t>签订地点：</w:t>
            </w:r>
            <w:r w:rsidRPr="00200FF4">
              <w:rPr>
                <w:rFonts w:ascii="宋体" w:eastAsia="宋体" w:hAnsi="宋体" w:cs="Stsong" w:hint="eastAsia"/>
                <w:color w:val="000000"/>
                <w:u w:val="single"/>
              </w:rPr>
              <w:t xml:space="preserve">             </w:t>
            </w:r>
          </w:p>
        </w:tc>
      </w:tr>
    </w:tbl>
    <w:p w:rsidR="00C85771" w:rsidRPr="00200FF4" w:rsidRDefault="00C85771" w:rsidP="003402E0">
      <w:pPr>
        <w:spacing w:line="360" w:lineRule="auto"/>
        <w:rPr>
          <w:rFonts w:ascii="宋体" w:eastAsia="宋体" w:hAnsi="宋体"/>
          <w:color w:val="000000" w:themeColor="text1"/>
          <w:sz w:val="24"/>
          <w:szCs w:val="24"/>
        </w:rPr>
      </w:pPr>
    </w:p>
    <w:sectPr w:rsidR="00C85771" w:rsidRPr="00200FF4" w:rsidSect="005D1BAB">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tsong">
    <w:altName w:val="等线"/>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564" w:rsidRDefault="00C85771">
    <w:pPr>
      <w:pStyle w:val="aa"/>
      <w:framePr w:h="0" w:wrap="around" w:vAnchor="text" w:hAnchor="margin" w:xAlign="center" w:y="1"/>
      <w:rPr>
        <w:rStyle w:val="a9"/>
      </w:rPr>
    </w:pPr>
    <w:r>
      <w:fldChar w:fldCharType="begin"/>
    </w:r>
    <w:r>
      <w:rPr>
        <w:rStyle w:val="a9"/>
      </w:rPr>
      <w:instrText xml:space="preserve">PAGE  </w:instrText>
    </w:r>
    <w:r>
      <w:fldChar w:fldCharType="end"/>
    </w:r>
  </w:p>
  <w:p w:rsidR="00044564" w:rsidRDefault="00C8577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564" w:rsidRDefault="00C85771">
    <w:pPr>
      <w:pStyle w:val="aa"/>
      <w:framePr w:h="0" w:wrap="around" w:vAnchor="text" w:hAnchor="margin" w:xAlign="center" w:y="1"/>
      <w:rPr>
        <w:rStyle w:val="a9"/>
        <w:rFonts w:ascii="Verdana" w:hAnsi="Verdana"/>
      </w:rPr>
    </w:pPr>
    <w:r>
      <w:rPr>
        <w:rFonts w:ascii="Verdana" w:hAnsi="Verdana"/>
      </w:rPr>
      <w:fldChar w:fldCharType="begin"/>
    </w:r>
    <w:r>
      <w:rPr>
        <w:rStyle w:val="a9"/>
        <w:rFonts w:ascii="Verdana" w:hAnsi="Verdana"/>
      </w:rPr>
      <w:instrText xml:space="preserve">PAGE  </w:instrText>
    </w:r>
    <w:r>
      <w:rPr>
        <w:rFonts w:ascii="Verdana" w:hAnsi="Verdana"/>
      </w:rPr>
      <w:fldChar w:fldCharType="separate"/>
    </w:r>
    <w:r>
      <w:rPr>
        <w:rStyle w:val="a9"/>
        <w:rFonts w:ascii="Verdana" w:hAnsi="Verdana"/>
        <w:noProof/>
      </w:rPr>
      <w:t>- 6 -</w:t>
    </w:r>
    <w:r>
      <w:rPr>
        <w:rFonts w:ascii="Verdana" w:hAnsi="Verdana"/>
      </w:rPr>
      <w:fldChar w:fldCharType="end"/>
    </w:r>
  </w:p>
  <w:p w:rsidR="00044564" w:rsidRDefault="00C85771">
    <w:pPr>
      <w:pStyle w:val="a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22ECEC"/>
    <w:multiLevelType w:val="singleLevel"/>
    <w:tmpl w:val="4F22ECEC"/>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98"/>
    <w:rsid w:val="00020A40"/>
    <w:rsid w:val="00064490"/>
    <w:rsid w:val="000B36EF"/>
    <w:rsid w:val="000B5223"/>
    <w:rsid w:val="000D7242"/>
    <w:rsid w:val="001570B2"/>
    <w:rsid w:val="001B1FCD"/>
    <w:rsid w:val="001D25D0"/>
    <w:rsid w:val="001D5004"/>
    <w:rsid w:val="00212251"/>
    <w:rsid w:val="0027460F"/>
    <w:rsid w:val="003116ED"/>
    <w:rsid w:val="00374298"/>
    <w:rsid w:val="003D4680"/>
    <w:rsid w:val="003E4BDF"/>
    <w:rsid w:val="003F2C94"/>
    <w:rsid w:val="00401310"/>
    <w:rsid w:val="00441831"/>
    <w:rsid w:val="004671B4"/>
    <w:rsid w:val="00482EC2"/>
    <w:rsid w:val="004C1F46"/>
    <w:rsid w:val="004E6902"/>
    <w:rsid w:val="0053160D"/>
    <w:rsid w:val="0055482C"/>
    <w:rsid w:val="005B167A"/>
    <w:rsid w:val="00607DBE"/>
    <w:rsid w:val="00641E18"/>
    <w:rsid w:val="006D754E"/>
    <w:rsid w:val="006F6C79"/>
    <w:rsid w:val="00734E53"/>
    <w:rsid w:val="007B0661"/>
    <w:rsid w:val="007F29A4"/>
    <w:rsid w:val="007F7C41"/>
    <w:rsid w:val="00812337"/>
    <w:rsid w:val="00846E08"/>
    <w:rsid w:val="00944C92"/>
    <w:rsid w:val="009639FE"/>
    <w:rsid w:val="009A71EB"/>
    <w:rsid w:val="009B1281"/>
    <w:rsid w:val="009B131F"/>
    <w:rsid w:val="009B2DD4"/>
    <w:rsid w:val="009E1CAE"/>
    <w:rsid w:val="00A016E4"/>
    <w:rsid w:val="00A31F9B"/>
    <w:rsid w:val="00AD206D"/>
    <w:rsid w:val="00AF0502"/>
    <w:rsid w:val="00AF4C42"/>
    <w:rsid w:val="00B0261D"/>
    <w:rsid w:val="00B105C2"/>
    <w:rsid w:val="00BC508B"/>
    <w:rsid w:val="00C21432"/>
    <w:rsid w:val="00C85771"/>
    <w:rsid w:val="00CA3FFD"/>
    <w:rsid w:val="00CC543F"/>
    <w:rsid w:val="00CE0003"/>
    <w:rsid w:val="00D0045D"/>
    <w:rsid w:val="00D0421B"/>
    <w:rsid w:val="00D14910"/>
    <w:rsid w:val="00D258BF"/>
    <w:rsid w:val="00D80C76"/>
    <w:rsid w:val="00D90328"/>
    <w:rsid w:val="00D9738E"/>
    <w:rsid w:val="00DA6AF7"/>
    <w:rsid w:val="00E009DE"/>
    <w:rsid w:val="00E269DF"/>
    <w:rsid w:val="00E425BC"/>
    <w:rsid w:val="00ED5AD6"/>
    <w:rsid w:val="00ED7C59"/>
    <w:rsid w:val="00F03CCB"/>
    <w:rsid w:val="00F36ACE"/>
    <w:rsid w:val="00F60BDB"/>
    <w:rsid w:val="00F84B8C"/>
    <w:rsid w:val="00FA4321"/>
    <w:rsid w:val="00FC4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A0014-C67C-4733-84DC-F3FCF41ED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qFormat/>
    <w:rsid w:val="00AF0502"/>
    <w:pPr>
      <w:keepLines/>
      <w:widowControl/>
      <w:spacing w:before="280" w:after="280"/>
      <w:jc w:val="center"/>
      <w:outlineLvl w:val="1"/>
    </w:pPr>
    <w:rPr>
      <w:rFonts w:asciiTheme="majorHAnsi" w:hAnsiTheme="majorHAnsi" w:cs="Cambria"/>
      <w:b/>
      <w:color w:val="4472C4" w:themeColor="accent1"/>
      <w:kern w:val="0"/>
      <w:sz w:val="38"/>
      <w:szCs w:val="20"/>
    </w:rPr>
  </w:style>
  <w:style w:type="paragraph" w:styleId="3">
    <w:name w:val="heading 3"/>
    <w:basedOn w:val="a"/>
    <w:next w:val="a"/>
    <w:link w:val="30"/>
    <w:uiPriority w:val="9"/>
    <w:qFormat/>
    <w:rsid w:val="00020A40"/>
    <w:pPr>
      <w:keepNext/>
      <w:keepLines/>
      <w:spacing w:before="260" w:after="260" w:line="416" w:lineRule="auto"/>
      <w:jc w:val="center"/>
      <w:outlineLvl w:val="2"/>
    </w:pPr>
    <w:rPr>
      <w:rFonts w:ascii="等线" w:eastAsia="宋体" w:hAnsi="等线"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74298"/>
    <w:pPr>
      <w:widowControl/>
      <w:spacing w:before="90"/>
      <w:jc w:val="left"/>
    </w:pPr>
    <w:rPr>
      <w:rFonts w:ascii="Times New Roman" w:hAnsi="Times New Roman" w:cs="Times New Roman"/>
      <w:kern w:val="0"/>
      <w:sz w:val="24"/>
      <w:szCs w:val="20"/>
    </w:rPr>
  </w:style>
  <w:style w:type="table" w:styleId="a4">
    <w:name w:val="Table Grid"/>
    <w:basedOn w:val="a1"/>
    <w:uiPriority w:val="39"/>
    <w:qFormat/>
    <w:rsid w:val="00374298"/>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374298"/>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374298"/>
    <w:rPr>
      <w:rFonts w:asciiTheme="majorHAnsi" w:eastAsiaTheme="majorEastAsia" w:hAnsiTheme="majorHAnsi" w:cstheme="majorBidi"/>
      <w:b/>
      <w:bCs/>
      <w:sz w:val="32"/>
      <w:szCs w:val="32"/>
    </w:rPr>
  </w:style>
  <w:style w:type="character" w:customStyle="1" w:styleId="30">
    <w:name w:val="标题 3 字符"/>
    <w:basedOn w:val="a0"/>
    <w:link w:val="3"/>
    <w:uiPriority w:val="9"/>
    <w:rsid w:val="00020A40"/>
    <w:rPr>
      <w:rFonts w:ascii="等线" w:eastAsia="宋体" w:hAnsi="等线" w:cs="Times New Roman"/>
      <w:b/>
      <w:bCs/>
      <w:sz w:val="32"/>
      <w:szCs w:val="32"/>
    </w:rPr>
  </w:style>
  <w:style w:type="paragraph" w:customStyle="1" w:styleId="31">
    <w:name w:val="样式 样式 标题 3 + (中文) 宋体1 + 小四"/>
    <w:basedOn w:val="a"/>
    <w:link w:val="31Char"/>
    <w:rsid w:val="00020A40"/>
    <w:pPr>
      <w:keepNext/>
      <w:keepLines/>
      <w:spacing w:before="260" w:after="260" w:line="416" w:lineRule="auto"/>
      <w:jc w:val="center"/>
      <w:outlineLvl w:val="2"/>
    </w:pPr>
    <w:rPr>
      <w:rFonts w:ascii="等线" w:eastAsia="宋体" w:hAnsi="等线" w:cs="Times New Roman"/>
      <w:b/>
      <w:bCs/>
      <w:sz w:val="32"/>
      <w:szCs w:val="32"/>
    </w:rPr>
  </w:style>
  <w:style w:type="character" w:customStyle="1" w:styleId="31Char">
    <w:name w:val="样式 样式 标题 3 + (中文) 宋体1 + 小四 Char"/>
    <w:basedOn w:val="a0"/>
    <w:link w:val="31"/>
    <w:rsid w:val="00020A40"/>
    <w:rPr>
      <w:rFonts w:ascii="等线" w:eastAsia="宋体" w:hAnsi="等线" w:cs="Times New Roman"/>
      <w:b/>
      <w:bCs/>
      <w:sz w:val="32"/>
      <w:szCs w:val="32"/>
    </w:rPr>
  </w:style>
  <w:style w:type="table" w:customStyle="1" w:styleId="TableNormal">
    <w:name w:val="Table Normal"/>
    <w:uiPriority w:val="59"/>
    <w:rsid w:val="00F03CCB"/>
    <w:rPr>
      <w:rFonts w:ascii="Times New Roman" w:hAnsi="Times New Roman" w:cs="Times New Roman"/>
      <w:kern w:val="0"/>
      <w:sz w:val="20"/>
      <w:szCs w:val="20"/>
    </w:rPr>
    <w:tblPr>
      <w:tblCellMar>
        <w:top w:w="0" w:type="dxa"/>
        <w:left w:w="108" w:type="dxa"/>
        <w:bottom w:w="0" w:type="dxa"/>
        <w:right w:w="108" w:type="dxa"/>
      </w:tblCellMar>
    </w:tblPr>
  </w:style>
  <w:style w:type="table" w:styleId="a7">
    <w:name w:val="Table Theme"/>
    <w:basedOn w:val="a1"/>
    <w:rsid w:val="00607DBE"/>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Grid Table 1 Light"/>
    <w:basedOn w:val="a1"/>
    <w:uiPriority w:val="46"/>
    <w:rsid w:val="00F60BDB"/>
    <w:rPr>
      <w:rFonts w:ascii="Times New Roman" w:hAnsi="Times New Roman" w:cs="Times New Roman"/>
      <w:kern w:val="0"/>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0">
    <w:name w:val="标题 2 字符"/>
    <w:basedOn w:val="a0"/>
    <w:link w:val="2"/>
    <w:uiPriority w:val="9"/>
    <w:rsid w:val="00AF0502"/>
    <w:rPr>
      <w:rFonts w:asciiTheme="majorHAnsi" w:hAnsiTheme="majorHAnsi" w:cs="Cambria"/>
      <w:b/>
      <w:color w:val="4472C4" w:themeColor="accent1"/>
      <w:kern w:val="0"/>
      <w:sz w:val="38"/>
      <w:szCs w:val="20"/>
    </w:rPr>
  </w:style>
  <w:style w:type="table" w:customStyle="1" w:styleId="NormalTable0">
    <w:name w:val="Normal Table0"/>
    <w:uiPriority w:val="59"/>
    <w:rsid w:val="00AF0502"/>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Blockquote">
    <w:name w:val="Blockquote"/>
    <w:basedOn w:val="a"/>
    <w:rsid w:val="006F6C79"/>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character" w:styleId="a8">
    <w:name w:val="Hyperlink"/>
    <w:basedOn w:val="a0"/>
    <w:uiPriority w:val="99"/>
    <w:unhideWhenUsed/>
    <w:rsid w:val="007F7C41"/>
    <w:rPr>
      <w:color w:val="0000FF"/>
      <w:u w:val="single"/>
    </w:rPr>
  </w:style>
  <w:style w:type="character" w:styleId="a9">
    <w:name w:val="page number"/>
    <w:basedOn w:val="a0"/>
    <w:rsid w:val="00A016E4"/>
  </w:style>
  <w:style w:type="paragraph" w:styleId="aa">
    <w:name w:val="footer"/>
    <w:basedOn w:val="a"/>
    <w:link w:val="ab"/>
    <w:rsid w:val="00A016E4"/>
    <w:pPr>
      <w:tabs>
        <w:tab w:val="center" w:pos="4153"/>
        <w:tab w:val="right" w:pos="8306"/>
      </w:tabs>
      <w:snapToGrid w:val="0"/>
      <w:jc w:val="left"/>
    </w:pPr>
    <w:rPr>
      <w:rFonts w:ascii="Times New Roman" w:eastAsia="宋体" w:hAnsi="Times New Roman" w:cs="Times New Roman"/>
      <w:sz w:val="18"/>
      <w:szCs w:val="18"/>
    </w:rPr>
  </w:style>
  <w:style w:type="character" w:customStyle="1" w:styleId="ab">
    <w:name w:val="页脚 字符"/>
    <w:basedOn w:val="a0"/>
    <w:link w:val="aa"/>
    <w:rsid w:val="00A016E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42481">
      <w:marLeft w:val="0"/>
      <w:marRight w:val="0"/>
      <w:marTop w:val="0"/>
      <w:marBottom w:val="0"/>
      <w:divBdr>
        <w:top w:val="none" w:sz="0" w:space="0" w:color="auto"/>
        <w:left w:val="none" w:sz="0" w:space="0" w:color="auto"/>
        <w:bottom w:val="none" w:sz="0" w:space="0" w:color="auto"/>
        <w:right w:val="none" w:sz="0" w:space="0" w:color="auto"/>
      </w:divBdr>
    </w:div>
    <w:div w:id="273631654">
      <w:marLeft w:val="0"/>
      <w:marRight w:val="0"/>
      <w:marTop w:val="0"/>
      <w:marBottom w:val="0"/>
      <w:divBdr>
        <w:top w:val="none" w:sz="0" w:space="0" w:color="auto"/>
        <w:left w:val="none" w:sz="0" w:space="0" w:color="auto"/>
        <w:bottom w:val="none" w:sz="0" w:space="0" w:color="auto"/>
        <w:right w:val="none" w:sz="0" w:space="0" w:color="auto"/>
      </w:divBdr>
    </w:div>
    <w:div w:id="699428534">
      <w:marLeft w:val="420"/>
      <w:marRight w:val="0"/>
      <w:marTop w:val="0"/>
      <w:marBottom w:val="0"/>
      <w:divBdr>
        <w:top w:val="none" w:sz="0" w:space="0" w:color="auto"/>
        <w:left w:val="none" w:sz="0" w:space="0" w:color="auto"/>
        <w:bottom w:val="none" w:sz="0" w:space="0" w:color="auto"/>
        <w:right w:val="none" w:sz="0" w:space="0" w:color="auto"/>
      </w:divBdr>
    </w:div>
    <w:div w:id="821701216">
      <w:marLeft w:val="0"/>
      <w:marRight w:val="0"/>
      <w:marTop w:val="0"/>
      <w:marBottom w:val="0"/>
      <w:divBdr>
        <w:top w:val="none" w:sz="0" w:space="0" w:color="auto"/>
        <w:left w:val="none" w:sz="0" w:space="0" w:color="auto"/>
        <w:bottom w:val="none" w:sz="0" w:space="0" w:color="auto"/>
        <w:right w:val="none" w:sz="0" w:space="0" w:color="auto"/>
      </w:divBdr>
    </w:div>
    <w:div w:id="1112481037">
      <w:marLeft w:val="0"/>
      <w:marRight w:val="0"/>
      <w:marTop w:val="0"/>
      <w:marBottom w:val="0"/>
      <w:divBdr>
        <w:top w:val="none" w:sz="0" w:space="0" w:color="auto"/>
        <w:left w:val="none" w:sz="0" w:space="0" w:color="auto"/>
        <w:bottom w:val="none" w:sz="0" w:space="0" w:color="auto"/>
        <w:right w:val="none" w:sz="0" w:space="0" w:color="auto"/>
      </w:divBdr>
    </w:div>
    <w:div w:id="1139881162">
      <w:marLeft w:val="0"/>
      <w:marRight w:val="0"/>
      <w:marTop w:val="0"/>
      <w:marBottom w:val="0"/>
      <w:divBdr>
        <w:top w:val="none" w:sz="0" w:space="0" w:color="auto"/>
        <w:left w:val="none" w:sz="0" w:space="0" w:color="auto"/>
        <w:bottom w:val="none" w:sz="0" w:space="0" w:color="auto"/>
        <w:right w:val="none" w:sz="0" w:space="0" w:color="auto"/>
      </w:divBdr>
    </w:div>
    <w:div w:id="1618416301">
      <w:marLeft w:val="0"/>
      <w:marRight w:val="0"/>
      <w:marTop w:val="0"/>
      <w:marBottom w:val="0"/>
      <w:divBdr>
        <w:top w:val="none" w:sz="0" w:space="0" w:color="auto"/>
        <w:left w:val="none" w:sz="0" w:space="0" w:color="auto"/>
        <w:bottom w:val="none" w:sz="0" w:space="0" w:color="auto"/>
        <w:right w:val="none" w:sz="0" w:space="0" w:color="auto"/>
      </w:divBdr>
    </w:div>
    <w:div w:id="1789733395">
      <w:marLeft w:val="0"/>
      <w:marRight w:val="0"/>
      <w:marTop w:val="0"/>
      <w:marBottom w:val="0"/>
      <w:divBdr>
        <w:top w:val="none" w:sz="0" w:space="0" w:color="auto"/>
        <w:left w:val="none" w:sz="0" w:space="0" w:color="auto"/>
        <w:bottom w:val="none" w:sz="0" w:space="0" w:color="auto"/>
        <w:right w:val="none" w:sz="0" w:space="0" w:color="auto"/>
      </w:divBdr>
      <w:divsChild>
        <w:div w:id="206529855">
          <w:marLeft w:val="0"/>
          <w:marRight w:val="0"/>
          <w:marTop w:val="0"/>
          <w:marBottom w:val="0"/>
          <w:divBdr>
            <w:top w:val="none" w:sz="0" w:space="0" w:color="auto"/>
            <w:left w:val="none" w:sz="0" w:space="0" w:color="auto"/>
            <w:bottom w:val="none" w:sz="0" w:space="0" w:color="auto"/>
            <w:right w:val="none" w:sz="0" w:space="0" w:color="auto"/>
          </w:divBdr>
        </w:div>
        <w:div w:id="1109274985">
          <w:marLeft w:val="0"/>
          <w:marRight w:val="0"/>
          <w:marTop w:val="0"/>
          <w:marBottom w:val="0"/>
          <w:divBdr>
            <w:top w:val="none" w:sz="0" w:space="0" w:color="auto"/>
            <w:left w:val="none" w:sz="0" w:space="0" w:color="auto"/>
            <w:bottom w:val="none" w:sz="0" w:space="0" w:color="auto"/>
            <w:right w:val="none" w:sz="0" w:space="0" w:color="auto"/>
          </w:divBdr>
        </w:div>
        <w:div w:id="280696977">
          <w:marLeft w:val="0"/>
          <w:marRight w:val="0"/>
          <w:marTop w:val="0"/>
          <w:marBottom w:val="0"/>
          <w:divBdr>
            <w:top w:val="none" w:sz="0" w:space="0" w:color="auto"/>
            <w:left w:val="none" w:sz="0" w:space="0" w:color="auto"/>
            <w:bottom w:val="none" w:sz="0" w:space="0" w:color="auto"/>
            <w:right w:val="none" w:sz="0" w:space="0" w:color="auto"/>
          </w:divBdr>
        </w:div>
        <w:div w:id="289287476">
          <w:marLeft w:val="0"/>
          <w:marRight w:val="0"/>
          <w:marTop w:val="0"/>
          <w:marBottom w:val="0"/>
          <w:divBdr>
            <w:top w:val="none" w:sz="0" w:space="0" w:color="auto"/>
            <w:left w:val="none" w:sz="0" w:space="0" w:color="auto"/>
            <w:bottom w:val="none" w:sz="0" w:space="0" w:color="auto"/>
            <w:right w:val="none" w:sz="0" w:space="0" w:color="auto"/>
          </w:divBdr>
        </w:div>
        <w:div w:id="665983729">
          <w:marLeft w:val="0"/>
          <w:marRight w:val="0"/>
          <w:marTop w:val="0"/>
          <w:marBottom w:val="0"/>
          <w:divBdr>
            <w:top w:val="none" w:sz="0" w:space="0" w:color="auto"/>
            <w:left w:val="none" w:sz="0" w:space="0" w:color="auto"/>
            <w:bottom w:val="none" w:sz="0" w:space="0" w:color="auto"/>
            <w:right w:val="none" w:sz="0" w:space="0" w:color="auto"/>
          </w:divBdr>
        </w:div>
        <w:div w:id="281113347">
          <w:marLeft w:val="0"/>
          <w:marRight w:val="0"/>
          <w:marTop w:val="0"/>
          <w:marBottom w:val="0"/>
          <w:divBdr>
            <w:top w:val="none" w:sz="0" w:space="0" w:color="auto"/>
            <w:left w:val="none" w:sz="0" w:space="0" w:color="auto"/>
            <w:bottom w:val="none" w:sz="0" w:space="0" w:color="auto"/>
            <w:right w:val="none" w:sz="0" w:space="0" w:color="auto"/>
          </w:divBdr>
        </w:div>
        <w:div w:id="1522351133">
          <w:marLeft w:val="0"/>
          <w:marRight w:val="0"/>
          <w:marTop w:val="0"/>
          <w:marBottom w:val="0"/>
          <w:divBdr>
            <w:top w:val="none" w:sz="0" w:space="0" w:color="auto"/>
            <w:left w:val="none" w:sz="0" w:space="0" w:color="auto"/>
            <w:bottom w:val="none" w:sz="0" w:space="0" w:color="auto"/>
            <w:right w:val="none" w:sz="0" w:space="0" w:color="auto"/>
          </w:divBdr>
        </w:div>
        <w:div w:id="815342049">
          <w:marLeft w:val="0"/>
          <w:marRight w:val="0"/>
          <w:marTop w:val="0"/>
          <w:marBottom w:val="0"/>
          <w:divBdr>
            <w:top w:val="none" w:sz="0" w:space="0" w:color="auto"/>
            <w:left w:val="none" w:sz="0" w:space="0" w:color="auto"/>
            <w:bottom w:val="none" w:sz="0" w:space="0" w:color="auto"/>
            <w:right w:val="none" w:sz="0" w:space="0" w:color="auto"/>
          </w:divBdr>
        </w:div>
        <w:div w:id="1210799598">
          <w:marLeft w:val="0"/>
          <w:marRight w:val="0"/>
          <w:marTop w:val="0"/>
          <w:marBottom w:val="0"/>
          <w:divBdr>
            <w:top w:val="none" w:sz="0" w:space="0" w:color="auto"/>
            <w:left w:val="none" w:sz="0" w:space="0" w:color="auto"/>
            <w:bottom w:val="none" w:sz="0" w:space="0" w:color="auto"/>
            <w:right w:val="none" w:sz="0" w:space="0" w:color="auto"/>
          </w:divBdr>
          <w:divsChild>
            <w:div w:id="1033727349">
              <w:marLeft w:val="0"/>
              <w:marRight w:val="0"/>
              <w:marTop w:val="0"/>
              <w:marBottom w:val="0"/>
              <w:divBdr>
                <w:top w:val="none" w:sz="0" w:space="0" w:color="auto"/>
                <w:left w:val="none" w:sz="0" w:space="0" w:color="auto"/>
                <w:bottom w:val="none" w:sz="0" w:space="0" w:color="auto"/>
                <w:right w:val="none" w:sz="0" w:space="0" w:color="auto"/>
              </w:divBdr>
            </w:div>
            <w:div w:id="1014452912">
              <w:marLeft w:val="0"/>
              <w:marRight w:val="0"/>
              <w:marTop w:val="0"/>
              <w:marBottom w:val="0"/>
              <w:divBdr>
                <w:top w:val="none" w:sz="0" w:space="0" w:color="auto"/>
                <w:left w:val="none" w:sz="0" w:space="0" w:color="auto"/>
                <w:bottom w:val="none" w:sz="0" w:space="0" w:color="auto"/>
                <w:right w:val="none" w:sz="0" w:space="0" w:color="auto"/>
              </w:divBdr>
            </w:div>
            <w:div w:id="1111242350">
              <w:marLeft w:val="0"/>
              <w:marRight w:val="0"/>
              <w:marTop w:val="0"/>
              <w:marBottom w:val="0"/>
              <w:divBdr>
                <w:top w:val="none" w:sz="0" w:space="0" w:color="auto"/>
                <w:left w:val="none" w:sz="0" w:space="0" w:color="auto"/>
                <w:bottom w:val="none" w:sz="0" w:space="0" w:color="auto"/>
                <w:right w:val="none" w:sz="0" w:space="0" w:color="auto"/>
              </w:divBdr>
            </w:div>
            <w:div w:id="866021235">
              <w:marLeft w:val="0"/>
              <w:marRight w:val="0"/>
              <w:marTop w:val="0"/>
              <w:marBottom w:val="0"/>
              <w:divBdr>
                <w:top w:val="none" w:sz="0" w:space="0" w:color="auto"/>
                <w:left w:val="none" w:sz="0" w:space="0" w:color="auto"/>
                <w:bottom w:val="none" w:sz="0" w:space="0" w:color="auto"/>
                <w:right w:val="none" w:sz="0" w:space="0" w:color="auto"/>
              </w:divBdr>
            </w:div>
            <w:div w:id="848758551">
              <w:marLeft w:val="0"/>
              <w:marRight w:val="0"/>
              <w:marTop w:val="0"/>
              <w:marBottom w:val="0"/>
              <w:divBdr>
                <w:top w:val="none" w:sz="0" w:space="0" w:color="auto"/>
                <w:left w:val="none" w:sz="0" w:space="0" w:color="auto"/>
                <w:bottom w:val="none" w:sz="0" w:space="0" w:color="auto"/>
                <w:right w:val="none" w:sz="0" w:space="0" w:color="auto"/>
              </w:divBdr>
            </w:div>
            <w:div w:id="2130859169">
              <w:marLeft w:val="0"/>
              <w:marRight w:val="0"/>
              <w:marTop w:val="0"/>
              <w:marBottom w:val="0"/>
              <w:divBdr>
                <w:top w:val="none" w:sz="0" w:space="0" w:color="auto"/>
                <w:left w:val="none" w:sz="0" w:space="0" w:color="auto"/>
                <w:bottom w:val="none" w:sz="0" w:space="0" w:color="auto"/>
                <w:right w:val="none" w:sz="0" w:space="0" w:color="auto"/>
              </w:divBdr>
            </w:div>
            <w:div w:id="960955945">
              <w:marLeft w:val="0"/>
              <w:marRight w:val="0"/>
              <w:marTop w:val="0"/>
              <w:marBottom w:val="0"/>
              <w:divBdr>
                <w:top w:val="none" w:sz="0" w:space="0" w:color="auto"/>
                <w:left w:val="none" w:sz="0" w:space="0" w:color="auto"/>
                <w:bottom w:val="none" w:sz="0" w:space="0" w:color="auto"/>
                <w:right w:val="none" w:sz="0" w:space="0" w:color="auto"/>
              </w:divBdr>
            </w:div>
            <w:div w:id="1400054713">
              <w:marLeft w:val="0"/>
              <w:marRight w:val="0"/>
              <w:marTop w:val="0"/>
              <w:marBottom w:val="0"/>
              <w:divBdr>
                <w:top w:val="none" w:sz="0" w:space="0" w:color="auto"/>
                <w:left w:val="none" w:sz="0" w:space="0" w:color="auto"/>
                <w:bottom w:val="none" w:sz="0" w:space="0" w:color="auto"/>
                <w:right w:val="none" w:sz="0" w:space="0" w:color="auto"/>
              </w:divBdr>
            </w:div>
            <w:div w:id="82185244">
              <w:marLeft w:val="0"/>
              <w:marRight w:val="0"/>
              <w:marTop w:val="0"/>
              <w:marBottom w:val="0"/>
              <w:divBdr>
                <w:top w:val="none" w:sz="0" w:space="0" w:color="auto"/>
                <w:left w:val="none" w:sz="0" w:space="0" w:color="auto"/>
                <w:bottom w:val="none" w:sz="0" w:space="0" w:color="auto"/>
                <w:right w:val="none" w:sz="0" w:space="0" w:color="auto"/>
              </w:divBdr>
            </w:div>
            <w:div w:id="39277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964549">
      <w:marLeft w:val="0"/>
      <w:marRight w:val="0"/>
      <w:marTop w:val="0"/>
      <w:marBottom w:val="0"/>
      <w:divBdr>
        <w:top w:val="none" w:sz="0" w:space="0" w:color="auto"/>
        <w:left w:val="none" w:sz="0" w:space="0" w:color="auto"/>
        <w:bottom w:val="none" w:sz="0" w:space="0" w:color="auto"/>
        <w:right w:val="none" w:sz="0" w:space="0" w:color="auto"/>
      </w:divBdr>
    </w:div>
    <w:div w:id="2016763989">
      <w:marLeft w:val="0"/>
      <w:marRight w:val="0"/>
      <w:marTop w:val="0"/>
      <w:marBottom w:val="0"/>
      <w:divBdr>
        <w:top w:val="none" w:sz="0" w:space="0" w:color="auto"/>
        <w:left w:val="none" w:sz="0" w:space="0" w:color="auto"/>
        <w:bottom w:val="none" w:sz="0" w:space="0" w:color="auto"/>
        <w:right w:val="none" w:sz="0" w:space="0" w:color="auto"/>
      </w:divBdr>
    </w:div>
    <w:div w:id="20710743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2019-03-10T13:35:00Z</dcterms:created>
  <dcterms:modified xsi:type="dcterms:W3CDTF">2019-03-10T13:35:00Z</dcterms:modified>
</cp:coreProperties>
</file>